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F013" w14:textId="3E647C09" w:rsidR="00280DE0" w:rsidRDefault="0009197F" w:rsidP="00053B66">
      <w:pPr>
        <w:pStyle w:val="IntenseQuote"/>
        <w:rPr>
          <w:b/>
          <w:bCs/>
          <w:i w:val="0"/>
          <w:iCs w:val="0"/>
          <w:sz w:val="36"/>
          <w:szCs w:val="36"/>
        </w:rPr>
      </w:pPr>
      <w:r w:rsidRPr="00B702B4">
        <w:rPr>
          <w:sz w:val="36"/>
          <w:szCs w:val="36"/>
        </w:rPr>
        <w:t>DRAFT</w:t>
      </w:r>
      <w:r w:rsidRPr="00B702B4">
        <w:rPr>
          <w:b/>
          <w:bCs/>
          <w:i w:val="0"/>
          <w:iCs w:val="0"/>
          <w:sz w:val="36"/>
          <w:szCs w:val="36"/>
        </w:rPr>
        <w:t xml:space="preserve"> </w:t>
      </w:r>
      <w:r w:rsidR="00280DE0" w:rsidRPr="00B702B4">
        <w:rPr>
          <w:b/>
          <w:bCs/>
          <w:i w:val="0"/>
          <w:iCs w:val="0"/>
          <w:sz w:val="36"/>
          <w:szCs w:val="36"/>
        </w:rPr>
        <w:t xml:space="preserve">MWACT </w:t>
      </w:r>
      <w:r w:rsidR="00280DE0">
        <w:rPr>
          <w:b/>
          <w:bCs/>
          <w:i w:val="0"/>
          <w:iCs w:val="0"/>
          <w:sz w:val="36"/>
          <w:szCs w:val="36"/>
        </w:rPr>
        <w:t>Goals, Desired Outcomes, and Strategies</w:t>
      </w:r>
    </w:p>
    <w:p w14:paraId="35EC6929" w14:textId="498B0D2E" w:rsidR="00F016C4" w:rsidRPr="00F016C4" w:rsidRDefault="0032153A" w:rsidP="00F016C4">
      <w:pPr>
        <w:pStyle w:val="Heading2"/>
        <w:spacing w:line="276" w:lineRule="auto"/>
      </w:pPr>
      <w:r>
        <w:t>Introduction:</w:t>
      </w:r>
    </w:p>
    <w:p w14:paraId="5D68E7E8" w14:textId="6BCA6219" w:rsidR="00740B8C" w:rsidRDefault="00E6235A" w:rsidP="00F016C4">
      <w:pPr>
        <w:spacing w:line="276" w:lineRule="auto"/>
      </w:pPr>
      <w:r>
        <w:t xml:space="preserve">The draft MWACT Goals, Desired Outcomes, and Strategies were drafted by the MWACT Steering Committee during the summer of 2023, with the purpose of developing a </w:t>
      </w:r>
      <w:r w:rsidR="00707AAA">
        <w:t xml:space="preserve">2-year </w:t>
      </w:r>
      <w:r>
        <w:t>work plan for the MWAC</w:t>
      </w:r>
      <w:r w:rsidR="00A13EED">
        <w:t>T.</w:t>
      </w:r>
      <w:r w:rsidR="00740B8C">
        <w:t xml:space="preserve"> </w:t>
      </w:r>
      <w:r w:rsidR="00740B8C">
        <w:t xml:space="preserve">The MWACT Steering Committee utilized the </w:t>
      </w:r>
      <w:r w:rsidR="00740B8C">
        <w:rPr>
          <w:i/>
          <w:iCs/>
        </w:rPr>
        <w:t xml:space="preserve">draft </w:t>
      </w:r>
      <w:r w:rsidR="00740B8C" w:rsidRPr="0032153A">
        <w:rPr>
          <w:i/>
          <w:iCs/>
        </w:rPr>
        <w:t>MWACT Interests and Priorities</w:t>
      </w:r>
      <w:r w:rsidR="00740B8C">
        <w:t xml:space="preserve"> document drafted earlier in summer of 2023</w:t>
      </w:r>
      <w:r w:rsidR="00740B8C" w:rsidRPr="0032153A">
        <w:t xml:space="preserve"> </w:t>
      </w:r>
      <w:r w:rsidR="00740B8C">
        <w:t xml:space="preserve">as the basis for this work (included as Appendix A).  </w:t>
      </w:r>
    </w:p>
    <w:p w14:paraId="4C0B3DC0" w14:textId="61490F85" w:rsidR="00447D1A" w:rsidRPr="00FC53B9" w:rsidRDefault="00740B8C" w:rsidP="00F016C4">
      <w:pPr>
        <w:spacing w:line="276" w:lineRule="auto"/>
      </w:pPr>
      <w:r>
        <w:t>A</w:t>
      </w:r>
      <w:r w:rsidR="00A13EED">
        <w:t xml:space="preserve"> graphical </w:t>
      </w:r>
      <w:r w:rsidR="004E3D68">
        <w:t xml:space="preserve">outline </w:t>
      </w:r>
      <w:r w:rsidR="00707AAA">
        <w:t xml:space="preserve">below </w:t>
      </w:r>
      <w:r w:rsidR="004E3D68">
        <w:t xml:space="preserve">shows the hierarchy of </w:t>
      </w:r>
      <w:r>
        <w:t xml:space="preserve">goals/outcomes/strategies as they relate to one another </w:t>
      </w:r>
      <w:r w:rsidR="0032153A">
        <w:t>(see Figure 1)</w:t>
      </w:r>
      <w:r w:rsidR="00707AAA">
        <w:t>. M</w:t>
      </w:r>
      <w:r w:rsidR="004E3D68">
        <w:t xml:space="preserve">ain themes or “goals” </w:t>
      </w:r>
      <w:r w:rsidR="00F016C4">
        <w:t>represent the top of the hierarchy</w:t>
      </w:r>
      <w:r w:rsidR="004E3D68">
        <w:t>, under which one or more “desired outcomes” were outlined</w:t>
      </w:r>
      <w:r w:rsidR="00F016C4">
        <w:t xml:space="preserve">. </w:t>
      </w:r>
      <w:r>
        <w:t>Each desired</w:t>
      </w:r>
      <w:r w:rsidR="004E3D68">
        <w:t xml:space="preserve"> outcome </w:t>
      </w:r>
      <w:r>
        <w:t>will have at least one</w:t>
      </w:r>
      <w:r w:rsidR="004E3D68">
        <w:t xml:space="preserve"> “strategy” aimed to achieve the desired </w:t>
      </w:r>
      <w:r>
        <w:t xml:space="preserve">outcome; strategies are intended to be most actionable. </w:t>
      </w:r>
      <w:r w:rsidR="000B60C3">
        <w:t xml:space="preserve"> </w:t>
      </w:r>
    </w:p>
    <w:p w14:paraId="766A3CF6" w14:textId="77777777" w:rsidR="004E3D68" w:rsidRDefault="004E3D68" w:rsidP="00E6235A"/>
    <w:p w14:paraId="5AA38CD5" w14:textId="07D3A3DA" w:rsidR="004E3D68" w:rsidRPr="001B4448" w:rsidRDefault="004E3D68" w:rsidP="00EC5C5C">
      <w:pPr>
        <w:ind w:left="540" w:right="450"/>
        <w:rPr>
          <w:i/>
          <w:iCs/>
        </w:rPr>
      </w:pPr>
      <w:r w:rsidRPr="001B4448">
        <w:rPr>
          <w:i/>
          <w:iCs/>
        </w:rPr>
        <w:t xml:space="preserve">Figure 1: Goals, </w:t>
      </w:r>
      <w:r w:rsidR="00EC5C5C" w:rsidRPr="001B4448">
        <w:rPr>
          <w:i/>
          <w:iCs/>
        </w:rPr>
        <w:t>D</w:t>
      </w:r>
      <w:r w:rsidRPr="001B4448">
        <w:rPr>
          <w:i/>
          <w:iCs/>
        </w:rPr>
        <w:t xml:space="preserve">esired </w:t>
      </w:r>
      <w:r w:rsidR="00EC5C5C" w:rsidRPr="001B4448">
        <w:rPr>
          <w:i/>
          <w:iCs/>
        </w:rPr>
        <w:t>O</w:t>
      </w:r>
      <w:r w:rsidRPr="001B4448">
        <w:rPr>
          <w:i/>
          <w:iCs/>
        </w:rPr>
        <w:t xml:space="preserve">utcomes, </w:t>
      </w:r>
      <w:r w:rsidR="00EC5C5C" w:rsidRPr="001B4448">
        <w:rPr>
          <w:i/>
          <w:iCs/>
        </w:rPr>
        <w:t xml:space="preserve">and </w:t>
      </w:r>
      <w:r w:rsidRPr="001B4448">
        <w:rPr>
          <w:i/>
          <w:iCs/>
        </w:rPr>
        <w:t xml:space="preserve">Strategies </w:t>
      </w:r>
      <w:r w:rsidR="00EC5C5C" w:rsidRPr="001B4448">
        <w:rPr>
          <w:i/>
          <w:iCs/>
        </w:rPr>
        <w:t>H</w:t>
      </w:r>
      <w:r w:rsidRPr="001B4448">
        <w:rPr>
          <w:i/>
          <w:iCs/>
        </w:rPr>
        <w:t>ierarchy</w:t>
      </w:r>
      <w:r w:rsidR="00EA6A75" w:rsidRPr="001B4448">
        <w:rPr>
          <w:i/>
          <w:iCs/>
        </w:rPr>
        <w:t>.</w:t>
      </w:r>
      <w:r w:rsidR="000B60C3" w:rsidRPr="001B4448">
        <w:rPr>
          <w:i/>
          <w:iCs/>
        </w:rPr>
        <w:t xml:space="preserve"> </w:t>
      </w:r>
    </w:p>
    <w:p w14:paraId="30B9A494" w14:textId="5CDC686F" w:rsidR="00280DE0" w:rsidRDefault="00053B66">
      <w:pPr>
        <w:rPr>
          <w:b/>
          <w:bCs/>
          <w:i/>
          <w:iCs/>
          <w:sz w:val="36"/>
          <w:szCs w:val="36"/>
        </w:rPr>
      </w:pPr>
      <w:r>
        <w:rPr>
          <w:b/>
          <w:bCs/>
          <w:i/>
          <w:iCs/>
          <w:noProof/>
          <w:sz w:val="36"/>
          <w:szCs w:val="36"/>
        </w:rPr>
        <mc:AlternateContent>
          <mc:Choice Requires="wps">
            <w:drawing>
              <wp:anchor distT="0" distB="0" distL="114300" distR="114300" simplePos="0" relativeHeight="251701248" behindDoc="0" locked="0" layoutInCell="1" allowOverlap="1" wp14:anchorId="510954BA" wp14:editId="1A462DF6">
                <wp:simplePos x="0" y="0"/>
                <wp:positionH relativeFrom="margin">
                  <wp:align>center</wp:align>
                </wp:positionH>
                <wp:positionV relativeFrom="paragraph">
                  <wp:posOffset>85940</wp:posOffset>
                </wp:positionV>
                <wp:extent cx="5261586" cy="819510"/>
                <wp:effectExtent l="38100" t="38100" r="34925" b="38100"/>
                <wp:wrapNone/>
                <wp:docPr id="840125838" name="Rectangle: Rounded Corners 1"/>
                <wp:cNvGraphicFramePr/>
                <a:graphic xmlns:a="http://schemas.openxmlformats.org/drawingml/2006/main">
                  <a:graphicData uri="http://schemas.microsoft.com/office/word/2010/wordprocessingShape">
                    <wps:wsp>
                      <wps:cNvSpPr/>
                      <wps:spPr>
                        <a:xfrm>
                          <a:off x="0" y="0"/>
                          <a:ext cx="5261586" cy="819510"/>
                        </a:xfrm>
                        <a:prstGeom prst="roundRect">
                          <a:avLst/>
                        </a:prstGeom>
                        <a:gradFill flip="none" rotWithShape="1">
                          <a:gsLst>
                            <a:gs pos="0">
                              <a:srgbClr val="F79F9F">
                                <a:shade val="30000"/>
                                <a:satMod val="115000"/>
                              </a:srgbClr>
                            </a:gs>
                            <a:gs pos="50000">
                              <a:srgbClr val="F79F9F">
                                <a:shade val="67500"/>
                                <a:satMod val="115000"/>
                              </a:srgbClr>
                            </a:gs>
                            <a:gs pos="100000">
                              <a:srgbClr val="F79F9F">
                                <a:shade val="100000"/>
                                <a:satMod val="115000"/>
                              </a:srgbClr>
                            </a:gs>
                          </a:gsLst>
                          <a:lin ang="2700000" scaled="1"/>
                          <a:tileRect/>
                        </a:gradFill>
                        <a:ln w="76200">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518FCA0" w14:textId="77777777" w:rsidR="00053B66" w:rsidRPr="00740B8C" w:rsidRDefault="00053B66" w:rsidP="00053B66">
                            <w:pPr>
                              <w:pStyle w:val="NormalWeb"/>
                              <w:jc w:val="center"/>
                              <w:rPr>
                                <w:sz w:val="22"/>
                                <w:szCs w:val="22"/>
                              </w:rPr>
                            </w:pPr>
                            <w:r w:rsidRPr="00740B8C">
                              <w:rPr>
                                <w:rStyle w:val="Heading1Char"/>
                                <w:color w:val="auto"/>
                                <w:sz w:val="36"/>
                                <w:szCs w:val="36"/>
                              </w:rPr>
                              <w:t xml:space="preserve">GOAL 1: </w:t>
                            </w:r>
                            <w:r w:rsidRPr="00740B8C">
                              <w:rPr>
                                <w:rStyle w:val="Heading1Char"/>
                                <w:b/>
                                <w:bCs/>
                                <w:color w:val="auto"/>
                                <w:sz w:val="36"/>
                                <w:szCs w:val="36"/>
                              </w:rPr>
                              <w:t>SAFETY</w:t>
                            </w:r>
                            <w:r w:rsidRPr="00740B8C">
                              <w:rPr>
                                <w:rStyle w:val="Heading1Char"/>
                                <w:color w:val="auto"/>
                                <w:sz w:val="36"/>
                                <w:szCs w:val="36"/>
                              </w:rPr>
                              <w:t>:</w:t>
                            </w:r>
                            <w:r w:rsidRPr="00740B8C">
                              <w:rPr>
                                <w:sz w:val="28"/>
                                <w:szCs w:val="28"/>
                              </w:rPr>
                              <w:t xml:space="preserve"> </w:t>
                            </w:r>
                            <w:bookmarkStart w:id="0" w:name="_Hlk149748601"/>
                            <w:r w:rsidRPr="00740B8C">
                              <w:rPr>
                                <w:rStyle w:val="Heading2Char"/>
                                <w:color w:val="auto"/>
                                <w:sz w:val="24"/>
                                <w:szCs w:val="24"/>
                              </w:rPr>
                              <w:t>Are we applying a “safety lens” to all projects? Everyone, every project, both rural and urban contexts.</w:t>
                            </w:r>
                            <w:bookmarkEnd w:id="0"/>
                          </w:p>
                          <w:p w14:paraId="14B2A080" w14:textId="77777777" w:rsidR="00053B66" w:rsidRDefault="00053B66" w:rsidP="00053B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954BA" id="Rectangle: Rounded Corners 1" o:spid="_x0000_s1026" style="position:absolute;margin-left:0;margin-top:6.75pt;width:414.3pt;height:64.5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" fillcolor="#945757" strokecolor="#ffc000" strokeweight="6pt">
                <v:fill color2="#fe9898" rotate="t" angle="45" colors="0 #945757;.5 #d57f7f;1 #fe9898" focus="100%" type="gradient"/>
                <v:stroke joinstyle="miter"/>
                <v:textbox>
                  <w:txbxContent>
                    <w:p w14:paraId="3518FCA0" w14:textId="77777777" w:rsidR="00053B66" w:rsidRPr="00740B8C" w:rsidRDefault="00053B66" w:rsidP="00053B66">
                      <w:pPr>
                        <w:pStyle w:val="NormalWeb"/>
                        <w:jc w:val="center"/>
                        <w:rPr>
                          <w:sz w:val="22"/>
                          <w:szCs w:val="22"/>
                        </w:rPr>
                      </w:pPr>
                      <w:r w:rsidRPr="00740B8C">
                        <w:rPr>
                          <w:rStyle w:val="Heading1Char"/>
                          <w:color w:val="auto"/>
                          <w:sz w:val="36"/>
                          <w:szCs w:val="36"/>
                        </w:rPr>
                        <w:t xml:space="preserve">GOAL 1: </w:t>
                      </w:r>
                      <w:r w:rsidRPr="00740B8C">
                        <w:rPr>
                          <w:rStyle w:val="Heading1Char"/>
                          <w:b/>
                          <w:bCs/>
                          <w:color w:val="auto"/>
                          <w:sz w:val="36"/>
                          <w:szCs w:val="36"/>
                        </w:rPr>
                        <w:t>SAFETY</w:t>
                      </w:r>
                      <w:r w:rsidRPr="00740B8C">
                        <w:rPr>
                          <w:rStyle w:val="Heading1Char"/>
                          <w:color w:val="auto"/>
                          <w:sz w:val="36"/>
                          <w:szCs w:val="36"/>
                        </w:rPr>
                        <w:t>:</w:t>
                      </w:r>
                      <w:r w:rsidRPr="00740B8C">
                        <w:rPr>
                          <w:sz w:val="28"/>
                          <w:szCs w:val="28"/>
                        </w:rPr>
                        <w:t xml:space="preserve"> </w:t>
                      </w:r>
                      <w:bookmarkStart w:id="1" w:name="_Hlk149748601"/>
                      <w:r w:rsidRPr="00740B8C">
                        <w:rPr>
                          <w:rStyle w:val="Heading2Char"/>
                          <w:color w:val="auto"/>
                          <w:sz w:val="24"/>
                          <w:szCs w:val="24"/>
                        </w:rPr>
                        <w:t>Are we applying a “safety lens” to all projects? Everyone, every project, both rural and urban contexts.</w:t>
                      </w:r>
                      <w:bookmarkEnd w:id="1"/>
                    </w:p>
                    <w:p w14:paraId="14B2A080" w14:textId="77777777" w:rsidR="00053B66" w:rsidRDefault="00053B66" w:rsidP="00053B66">
                      <w:pPr>
                        <w:jc w:val="center"/>
                      </w:pPr>
                    </w:p>
                  </w:txbxContent>
                </v:textbox>
                <w10:wrap anchorx="margin"/>
              </v:roundrect>
            </w:pict>
          </mc:Fallback>
        </mc:AlternateContent>
      </w:r>
    </w:p>
    <w:p w14:paraId="7FCADA90" w14:textId="7BC20CA2" w:rsidR="00280DE0" w:rsidRDefault="00447D1A">
      <w:pPr>
        <w:rPr>
          <w:b/>
          <w:bCs/>
          <w:i/>
          <w:iCs/>
          <w:sz w:val="36"/>
          <w:szCs w:val="36"/>
        </w:rPr>
      </w:pPr>
      <w:r>
        <w:rPr>
          <w:b/>
          <w:bCs/>
          <w:i/>
          <w:iCs/>
          <w:noProof/>
          <w:sz w:val="36"/>
          <w:szCs w:val="36"/>
        </w:rPr>
        <mc:AlternateContent>
          <mc:Choice Requires="wps">
            <w:drawing>
              <wp:anchor distT="0" distB="0" distL="114300" distR="114300" simplePos="0" relativeHeight="251699200" behindDoc="0" locked="0" layoutInCell="1" allowOverlap="1" wp14:anchorId="552B05F9" wp14:editId="13D373E5">
                <wp:simplePos x="0" y="0"/>
                <wp:positionH relativeFrom="column">
                  <wp:posOffset>336430</wp:posOffset>
                </wp:positionH>
                <wp:positionV relativeFrom="paragraph">
                  <wp:posOffset>148866</wp:posOffset>
                </wp:positionV>
                <wp:extent cx="8627" cy="655607"/>
                <wp:effectExtent l="38100" t="0" r="67945" b="49530"/>
                <wp:wrapNone/>
                <wp:docPr id="155516123" name="Straight Arrow Connector 4"/>
                <wp:cNvGraphicFramePr/>
                <a:graphic xmlns:a="http://schemas.openxmlformats.org/drawingml/2006/main">
                  <a:graphicData uri="http://schemas.microsoft.com/office/word/2010/wordprocessingShape">
                    <wps:wsp>
                      <wps:cNvCnPr/>
                      <wps:spPr>
                        <a:xfrm>
                          <a:off x="0" y="0"/>
                          <a:ext cx="8627" cy="6556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736E5A" id="_x0000_t32" coordsize="21600,21600" o:spt="32" o:oned="t" path="m,l21600,21600e" filled="f">
                <v:path arrowok="t" fillok="f" o:connecttype="none"/>
                <o:lock v:ext="edit" shapetype="t"/>
              </v:shapetype>
              <v:shape id="Straight Arrow Connector 4" o:spid="_x0000_s1026" type="#_x0000_t32" style="position:absolute;margin-left:26.5pt;margin-top:11.7pt;width:.7pt;height:5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" strokecolor="#4472c4 [3204]" strokeweight=".5pt">
                <v:stroke endarrow="block" joinstyle="miter"/>
              </v:shape>
            </w:pict>
          </mc:Fallback>
        </mc:AlternateContent>
      </w:r>
    </w:p>
    <w:p w14:paraId="585E0202" w14:textId="0D393346" w:rsidR="00280DE0" w:rsidRDefault="00280DE0">
      <w:pPr>
        <w:rPr>
          <w:b/>
          <w:bCs/>
          <w:i/>
          <w:iCs/>
          <w:sz w:val="36"/>
          <w:szCs w:val="36"/>
        </w:rPr>
      </w:pPr>
    </w:p>
    <w:p w14:paraId="2C636EFE" w14:textId="70D55B4C" w:rsidR="00280DE0" w:rsidRPr="00053B66" w:rsidRDefault="00A13EED">
      <w:pPr>
        <w:rPr>
          <w:b/>
          <w:bCs/>
          <w:sz w:val="36"/>
          <w:szCs w:val="36"/>
        </w:rPr>
      </w:pPr>
      <w:r>
        <w:rPr>
          <w:b/>
          <w:bCs/>
          <w:noProof/>
          <w:sz w:val="36"/>
          <w:szCs w:val="36"/>
        </w:rPr>
        <mc:AlternateContent>
          <mc:Choice Requires="wps">
            <w:drawing>
              <wp:anchor distT="0" distB="0" distL="114300" distR="114300" simplePos="0" relativeHeight="251704320" behindDoc="0" locked="0" layoutInCell="1" allowOverlap="1" wp14:anchorId="3370F9CB" wp14:editId="115E069E">
                <wp:simplePos x="0" y="0"/>
                <wp:positionH relativeFrom="column">
                  <wp:posOffset>345057</wp:posOffset>
                </wp:positionH>
                <wp:positionV relativeFrom="paragraph">
                  <wp:posOffset>5344</wp:posOffset>
                </wp:positionV>
                <wp:extent cx="5080958" cy="668741"/>
                <wp:effectExtent l="0" t="0" r="24765" b="17145"/>
                <wp:wrapNone/>
                <wp:docPr id="1167054716" name="Rectangle: Diagonal Corners Rounded 2"/>
                <wp:cNvGraphicFramePr/>
                <a:graphic xmlns:a="http://schemas.openxmlformats.org/drawingml/2006/main">
                  <a:graphicData uri="http://schemas.microsoft.com/office/word/2010/wordprocessingShape">
                    <wps:wsp>
                      <wps:cNvSpPr/>
                      <wps:spPr>
                        <a:xfrm>
                          <a:off x="0" y="0"/>
                          <a:ext cx="5080958" cy="668741"/>
                        </a:xfrm>
                        <a:prstGeom prst="round2DiagRect">
                          <a:avLst/>
                        </a:prstGeom>
                        <a:gradFill flip="none" rotWithShape="1">
                          <a:gsLst>
                            <a:gs pos="0">
                              <a:srgbClr val="F79F9F">
                                <a:shade val="30000"/>
                                <a:satMod val="115000"/>
                              </a:srgbClr>
                            </a:gs>
                            <a:gs pos="50000">
                              <a:srgbClr val="F79F9F">
                                <a:shade val="67500"/>
                                <a:satMod val="115000"/>
                              </a:srgbClr>
                            </a:gs>
                            <a:gs pos="100000">
                              <a:srgbClr val="F79F9F">
                                <a:shade val="100000"/>
                                <a:satMod val="115000"/>
                              </a:srgbClr>
                            </a:gs>
                          </a:gsLst>
                          <a:lin ang="2700000" scaled="1"/>
                          <a:tileRect/>
                        </a:gradFill>
                        <a:ln>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32292F7" w14:textId="3935E6BC" w:rsidR="004A3855" w:rsidRPr="000D468C" w:rsidRDefault="004A3855" w:rsidP="00053B66">
                            <w:pPr>
                              <w:jc w:val="center"/>
                              <w:rPr>
                                <w:b/>
                                <w:bCs/>
                                <w:sz w:val="24"/>
                                <w:szCs w:val="24"/>
                              </w:rPr>
                            </w:pPr>
                            <w:r w:rsidRPr="000D468C">
                              <w:rPr>
                                <w:b/>
                                <w:bCs/>
                                <w:sz w:val="24"/>
                                <w:szCs w:val="24"/>
                              </w:rPr>
                              <w:t xml:space="preserve">SAFETY </w:t>
                            </w:r>
                            <w:r w:rsidR="00053B66" w:rsidRPr="0032153A">
                              <w:rPr>
                                <w:sz w:val="24"/>
                                <w:szCs w:val="24"/>
                              </w:rPr>
                              <w:t>Outcome</w:t>
                            </w:r>
                            <w:r w:rsidRPr="0032153A">
                              <w:rPr>
                                <w:sz w:val="24"/>
                                <w:szCs w:val="24"/>
                              </w:rPr>
                              <w:t xml:space="preserve"> </w:t>
                            </w:r>
                            <w:r w:rsidRPr="00EC5C5C">
                              <w:rPr>
                                <w:sz w:val="24"/>
                                <w:szCs w:val="24"/>
                              </w:rPr>
                              <w:t>1</w:t>
                            </w:r>
                            <w:r w:rsidR="00285B87" w:rsidRPr="00EC5C5C">
                              <w:rPr>
                                <w:sz w:val="24"/>
                                <w:szCs w:val="24"/>
                              </w:rPr>
                              <w:t>.1</w:t>
                            </w:r>
                            <w:r w:rsidR="00053B66" w:rsidRPr="00EC5C5C">
                              <w:rPr>
                                <w:sz w:val="24"/>
                                <w:szCs w:val="24"/>
                              </w:rPr>
                              <w:t>:</w:t>
                            </w:r>
                            <w:r w:rsidRPr="000D468C">
                              <w:rPr>
                                <w:b/>
                                <w:bCs/>
                                <w:sz w:val="24"/>
                                <w:szCs w:val="24"/>
                              </w:rPr>
                              <w:t xml:space="preserve"> </w:t>
                            </w:r>
                          </w:p>
                          <w:p w14:paraId="0C6FB322" w14:textId="7DBAFEF8" w:rsidR="00053B66" w:rsidRPr="004A3855" w:rsidRDefault="004A3855" w:rsidP="00053B66">
                            <w:pPr>
                              <w:jc w:val="center"/>
                              <w:rPr>
                                <w:sz w:val="24"/>
                                <w:szCs w:val="24"/>
                              </w:rPr>
                            </w:pPr>
                            <w:r w:rsidRPr="004A3855">
                              <w:rPr>
                                <w:rStyle w:val="oypena"/>
                                <w:color w:val="FFFFFF"/>
                                <w:sz w:val="24"/>
                                <w:szCs w:val="24"/>
                              </w:rPr>
                              <w:t xml:space="preserve">Includes a </w:t>
                            </w:r>
                            <w:r w:rsidRPr="004A3855">
                              <w:rPr>
                                <w:rStyle w:val="oypena"/>
                                <w:b/>
                                <w:bCs/>
                                <w:color w:val="FFFFFF"/>
                                <w:sz w:val="24"/>
                                <w:szCs w:val="24"/>
                              </w:rPr>
                              <w:t>well-maintained</w:t>
                            </w:r>
                            <w:r w:rsidR="000D468C">
                              <w:rPr>
                                <w:rStyle w:val="oypena"/>
                                <w:b/>
                                <w:bCs/>
                                <w:color w:val="FFFFFF"/>
                                <w:sz w:val="24"/>
                                <w:szCs w:val="24"/>
                              </w:rPr>
                              <w:t>,</w:t>
                            </w:r>
                            <w:r w:rsidRPr="004A3855">
                              <w:rPr>
                                <w:rStyle w:val="oypena"/>
                                <w:color w:val="FFFFFF"/>
                                <w:sz w:val="24"/>
                                <w:szCs w:val="24"/>
                              </w:rPr>
                              <w:t xml:space="preserve"> </w:t>
                            </w:r>
                            <w:r w:rsidRPr="004A3855">
                              <w:rPr>
                                <w:rStyle w:val="oypena"/>
                                <w:b/>
                                <w:bCs/>
                                <w:color w:val="FFFFFF"/>
                                <w:sz w:val="24"/>
                                <w:szCs w:val="24"/>
                              </w:rPr>
                              <w:t>interoperable</w:t>
                            </w:r>
                            <w:r w:rsidRPr="004A3855">
                              <w:rPr>
                                <w:rStyle w:val="oypena"/>
                                <w:color w:val="FFFFFF"/>
                                <w:sz w:val="24"/>
                                <w:szCs w:val="24"/>
                              </w:rPr>
                              <w:t xml:space="preserve"> system</w:t>
                            </w:r>
                            <w:r>
                              <w:rPr>
                                <w:rStyle w:val="oypena"/>
                                <w:color w:val="FFFFFF"/>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0F9CB" id="Rectangle: Diagonal Corners Rounded 2" o:spid="_x0000_s1027" style="position:absolute;margin-left:27.15pt;margin-top:.4pt;width:400.1pt;height:5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80958,66874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" adj="-11796480,,5400" path="m111459,l5080958,r,l5080958,557282v,61557,-49902,111459,-111459,111459l,668741r,l,111459c,49902,49902,,111459,xe" fillcolor="#945757" strokecolor="#ffc000" strokeweight="1pt">
                <v:fill color2="#fe9898" rotate="t" angle="45" colors="0 #945757;.5 #d57f7f;1 #fe9898" focus="100%" type="gradient"/>
                <v:stroke joinstyle="miter"/>
                <v:formulas/>
                <v:path arrowok="t" o:connecttype="custom" o:connectlocs="111459,0;5080958,0;5080958,0;5080958,557282;4969499,668741;0,668741;0,668741;0,111459;111459,0" o:connectangles="0,0,0,0,0,0,0,0,0" textboxrect="0,0,5080958,668741"/>
                <v:textbox>
                  <w:txbxContent>
                    <w:p w14:paraId="532292F7" w14:textId="3935E6BC" w:rsidR="004A3855" w:rsidRPr="000D468C" w:rsidRDefault="004A3855" w:rsidP="00053B66">
                      <w:pPr>
                        <w:jc w:val="center"/>
                        <w:rPr>
                          <w:b/>
                          <w:bCs/>
                          <w:sz w:val="24"/>
                          <w:szCs w:val="24"/>
                        </w:rPr>
                      </w:pPr>
                      <w:r w:rsidRPr="000D468C">
                        <w:rPr>
                          <w:b/>
                          <w:bCs/>
                          <w:sz w:val="24"/>
                          <w:szCs w:val="24"/>
                        </w:rPr>
                        <w:t xml:space="preserve">SAFETY </w:t>
                      </w:r>
                      <w:r w:rsidR="00053B66" w:rsidRPr="0032153A">
                        <w:rPr>
                          <w:sz w:val="24"/>
                          <w:szCs w:val="24"/>
                        </w:rPr>
                        <w:t>Outcome</w:t>
                      </w:r>
                      <w:r w:rsidRPr="0032153A">
                        <w:rPr>
                          <w:sz w:val="24"/>
                          <w:szCs w:val="24"/>
                        </w:rPr>
                        <w:t xml:space="preserve"> </w:t>
                      </w:r>
                      <w:r w:rsidRPr="00EC5C5C">
                        <w:rPr>
                          <w:sz w:val="24"/>
                          <w:szCs w:val="24"/>
                        </w:rPr>
                        <w:t>1</w:t>
                      </w:r>
                      <w:r w:rsidR="00285B87" w:rsidRPr="00EC5C5C">
                        <w:rPr>
                          <w:sz w:val="24"/>
                          <w:szCs w:val="24"/>
                        </w:rPr>
                        <w:t>.1</w:t>
                      </w:r>
                      <w:r w:rsidR="00053B66" w:rsidRPr="00EC5C5C">
                        <w:rPr>
                          <w:sz w:val="24"/>
                          <w:szCs w:val="24"/>
                        </w:rPr>
                        <w:t>:</w:t>
                      </w:r>
                      <w:r w:rsidRPr="000D468C">
                        <w:rPr>
                          <w:b/>
                          <w:bCs/>
                          <w:sz w:val="24"/>
                          <w:szCs w:val="24"/>
                        </w:rPr>
                        <w:t xml:space="preserve"> </w:t>
                      </w:r>
                    </w:p>
                    <w:p w14:paraId="0C6FB322" w14:textId="7DBAFEF8" w:rsidR="00053B66" w:rsidRPr="004A3855" w:rsidRDefault="004A3855" w:rsidP="00053B66">
                      <w:pPr>
                        <w:jc w:val="center"/>
                        <w:rPr>
                          <w:sz w:val="24"/>
                          <w:szCs w:val="24"/>
                        </w:rPr>
                      </w:pPr>
                      <w:r w:rsidRPr="004A3855">
                        <w:rPr>
                          <w:rStyle w:val="oypena"/>
                          <w:color w:val="FFFFFF"/>
                          <w:sz w:val="24"/>
                          <w:szCs w:val="24"/>
                        </w:rPr>
                        <w:t xml:space="preserve">Includes a </w:t>
                      </w:r>
                      <w:r w:rsidRPr="004A3855">
                        <w:rPr>
                          <w:rStyle w:val="oypena"/>
                          <w:b/>
                          <w:bCs/>
                          <w:color w:val="FFFFFF"/>
                          <w:sz w:val="24"/>
                          <w:szCs w:val="24"/>
                        </w:rPr>
                        <w:t>well-maintained</w:t>
                      </w:r>
                      <w:r w:rsidR="000D468C">
                        <w:rPr>
                          <w:rStyle w:val="oypena"/>
                          <w:b/>
                          <w:bCs/>
                          <w:color w:val="FFFFFF"/>
                          <w:sz w:val="24"/>
                          <w:szCs w:val="24"/>
                        </w:rPr>
                        <w:t>,</w:t>
                      </w:r>
                      <w:r w:rsidRPr="004A3855">
                        <w:rPr>
                          <w:rStyle w:val="oypena"/>
                          <w:color w:val="FFFFFF"/>
                          <w:sz w:val="24"/>
                          <w:szCs w:val="24"/>
                        </w:rPr>
                        <w:t xml:space="preserve"> </w:t>
                      </w:r>
                      <w:r w:rsidRPr="004A3855">
                        <w:rPr>
                          <w:rStyle w:val="oypena"/>
                          <w:b/>
                          <w:bCs/>
                          <w:color w:val="FFFFFF"/>
                          <w:sz w:val="24"/>
                          <w:szCs w:val="24"/>
                        </w:rPr>
                        <w:t>interoperable</w:t>
                      </w:r>
                      <w:r w:rsidRPr="004A3855">
                        <w:rPr>
                          <w:rStyle w:val="oypena"/>
                          <w:color w:val="FFFFFF"/>
                          <w:sz w:val="24"/>
                          <w:szCs w:val="24"/>
                        </w:rPr>
                        <w:t xml:space="preserve"> system</w:t>
                      </w:r>
                      <w:r>
                        <w:rPr>
                          <w:rStyle w:val="oypena"/>
                          <w:color w:val="FFFFFF"/>
                          <w:sz w:val="24"/>
                          <w:szCs w:val="24"/>
                        </w:rPr>
                        <w:t>.</w:t>
                      </w:r>
                    </w:p>
                  </w:txbxContent>
                </v:textbox>
              </v:shape>
            </w:pict>
          </mc:Fallback>
        </mc:AlternateContent>
      </w:r>
    </w:p>
    <w:p w14:paraId="5D4C0475" w14:textId="505FA13F" w:rsidR="00280DE0" w:rsidRDefault="00A13EED">
      <w:pPr>
        <w:rPr>
          <w:b/>
          <w:bCs/>
          <w:i/>
          <w:iCs/>
          <w:sz w:val="36"/>
          <w:szCs w:val="36"/>
        </w:rPr>
      </w:pPr>
      <w:r>
        <w:rPr>
          <w:b/>
          <w:bCs/>
          <w:i/>
          <w:iCs/>
          <w:noProof/>
          <w:sz w:val="36"/>
          <w:szCs w:val="36"/>
        </w:rPr>
        <mc:AlternateContent>
          <mc:Choice Requires="wps">
            <w:drawing>
              <wp:anchor distT="0" distB="0" distL="114300" distR="114300" simplePos="0" relativeHeight="251713536" behindDoc="0" locked="0" layoutInCell="1" allowOverlap="1" wp14:anchorId="5E41C9E2" wp14:editId="62919EF1">
                <wp:simplePos x="0" y="0"/>
                <wp:positionH relativeFrom="column">
                  <wp:posOffset>355480</wp:posOffset>
                </wp:positionH>
                <wp:positionV relativeFrom="paragraph">
                  <wp:posOffset>273038</wp:posOffset>
                </wp:positionV>
                <wp:extent cx="170731" cy="672860"/>
                <wp:effectExtent l="19050" t="0" r="58420" b="89535"/>
                <wp:wrapNone/>
                <wp:docPr id="972449988" name="Connector: Elbow 9"/>
                <wp:cNvGraphicFramePr/>
                <a:graphic xmlns:a="http://schemas.openxmlformats.org/drawingml/2006/main">
                  <a:graphicData uri="http://schemas.microsoft.com/office/word/2010/wordprocessingShape">
                    <wps:wsp>
                      <wps:cNvCnPr/>
                      <wps:spPr>
                        <a:xfrm>
                          <a:off x="0" y="0"/>
                          <a:ext cx="170731" cy="672860"/>
                        </a:xfrm>
                        <a:prstGeom prst="bentConnector3">
                          <a:avLst>
                            <a:gd name="adj1" fmla="val -149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332AE7"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9" o:spid="_x0000_s1026" type="#_x0000_t34" style="position:absolute;margin-left:28pt;margin-top:21.5pt;width:13.45pt;height: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" adj="-322" strokecolor="#4472c4 [3204]" strokeweight=".5pt">
                <v:stroke endarrow="block"/>
              </v:shape>
            </w:pict>
          </mc:Fallback>
        </mc:AlternateContent>
      </w:r>
    </w:p>
    <w:p w14:paraId="3A39F862" w14:textId="2D6B5BFA" w:rsidR="00053B66" w:rsidRDefault="00447D1A">
      <w:pPr>
        <w:rPr>
          <w:b/>
          <w:bCs/>
          <w:i/>
          <w:iCs/>
          <w:sz w:val="36"/>
          <w:szCs w:val="36"/>
        </w:rPr>
      </w:pPr>
      <w:r>
        <w:rPr>
          <w:b/>
          <w:bCs/>
          <w:i/>
          <w:iCs/>
          <w:noProof/>
          <w:sz w:val="36"/>
          <w:szCs w:val="36"/>
        </w:rPr>
        <mc:AlternateContent>
          <mc:Choice Requires="wps">
            <w:drawing>
              <wp:anchor distT="0" distB="0" distL="114300" distR="114300" simplePos="0" relativeHeight="251700224" behindDoc="0" locked="0" layoutInCell="1" allowOverlap="1" wp14:anchorId="44B7B1BB" wp14:editId="41E6C92D">
                <wp:simplePos x="0" y="0"/>
                <wp:positionH relativeFrom="margin">
                  <wp:posOffset>552091</wp:posOffset>
                </wp:positionH>
                <wp:positionV relativeFrom="paragraph">
                  <wp:posOffset>149070</wp:posOffset>
                </wp:positionV>
                <wp:extent cx="4744061" cy="914400"/>
                <wp:effectExtent l="0" t="0" r="19050" b="19050"/>
                <wp:wrapNone/>
                <wp:docPr id="1941132439" name="Rectangle 6"/>
                <wp:cNvGraphicFramePr/>
                <a:graphic xmlns:a="http://schemas.openxmlformats.org/drawingml/2006/main">
                  <a:graphicData uri="http://schemas.microsoft.com/office/word/2010/wordprocessingShape">
                    <wps:wsp>
                      <wps:cNvSpPr/>
                      <wps:spPr>
                        <a:xfrm>
                          <a:off x="0" y="0"/>
                          <a:ext cx="4744061" cy="914400"/>
                        </a:xfrm>
                        <a:prstGeom prst="rect">
                          <a:avLst/>
                        </a:prstGeom>
                        <a:gradFill flip="none" rotWithShape="1">
                          <a:gsLst>
                            <a:gs pos="0">
                              <a:srgbClr val="F79F9F">
                                <a:shade val="30000"/>
                                <a:satMod val="115000"/>
                              </a:srgbClr>
                            </a:gs>
                            <a:gs pos="50000">
                              <a:srgbClr val="F79F9F">
                                <a:shade val="67500"/>
                                <a:satMod val="115000"/>
                              </a:srgbClr>
                            </a:gs>
                            <a:gs pos="100000">
                              <a:srgbClr val="F79F9F">
                                <a:shade val="100000"/>
                                <a:satMod val="115000"/>
                              </a:srgbClr>
                            </a:gs>
                          </a:gsLst>
                          <a:lin ang="2700000" scaled="1"/>
                          <a:tileRect/>
                        </a:gradFill>
                        <a:ln>
                          <a:solidFill>
                            <a:srgbClr val="FFC000"/>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EA105F5" w14:textId="7EE3C6AF" w:rsidR="00447D1A" w:rsidRPr="00447D1A" w:rsidRDefault="000D468C" w:rsidP="00447D1A">
                            <w:pPr>
                              <w:spacing w:line="480" w:lineRule="auto"/>
                              <w:rPr>
                                <w:sz w:val="24"/>
                                <w:szCs w:val="24"/>
                              </w:rPr>
                            </w:pPr>
                            <w:r w:rsidRPr="00447D1A">
                              <w:rPr>
                                <w:sz w:val="24"/>
                                <w:szCs w:val="24"/>
                              </w:rPr>
                              <w:t>Strategy</w:t>
                            </w:r>
                            <w:r w:rsidR="00285B87" w:rsidRPr="00447D1A">
                              <w:rPr>
                                <w:sz w:val="24"/>
                                <w:szCs w:val="24"/>
                              </w:rPr>
                              <w:t xml:space="preserve"> 1.1.1</w:t>
                            </w:r>
                            <w:r w:rsidRPr="00447D1A">
                              <w:rPr>
                                <w:sz w:val="24"/>
                                <w:szCs w:val="24"/>
                              </w:rPr>
                              <w:t xml:space="preserve">: </w:t>
                            </w:r>
                            <w:r w:rsidRPr="00447D1A">
                              <w:rPr>
                                <w:sz w:val="24"/>
                                <w:szCs w:val="24"/>
                              </w:rPr>
                              <w:t xml:space="preserve">Data driven, best practices to inform project </w:t>
                            </w:r>
                            <w:r w:rsidR="00447D1A" w:rsidRPr="00447D1A">
                              <w:rPr>
                                <w:sz w:val="24"/>
                                <w:szCs w:val="24"/>
                              </w:rPr>
                              <w:t>development.</w:t>
                            </w:r>
                          </w:p>
                          <w:p w14:paraId="0493A429" w14:textId="0B35A598" w:rsidR="00447D1A" w:rsidRPr="000B60C3" w:rsidRDefault="00447D1A" w:rsidP="00447D1A">
                            <w:pPr>
                              <w:spacing w:line="480" w:lineRule="auto"/>
                              <w:rPr>
                                <w:sz w:val="24"/>
                                <w:szCs w:val="24"/>
                              </w:rPr>
                            </w:pPr>
                            <w:r w:rsidRPr="000B60C3">
                              <w:rPr>
                                <w:sz w:val="24"/>
                                <w:szCs w:val="24"/>
                              </w:rPr>
                              <w:t>Strategy 1.1.</w:t>
                            </w:r>
                            <w:r w:rsidRPr="000B60C3">
                              <w:rPr>
                                <w:sz w:val="24"/>
                                <w:szCs w:val="24"/>
                              </w:rPr>
                              <w:t>2</w:t>
                            </w:r>
                            <w:r w:rsidRPr="000B60C3">
                              <w:rPr>
                                <w:sz w:val="24"/>
                                <w:szCs w:val="24"/>
                              </w:rPr>
                              <w:t>: Partnership across all jurisdictions</w:t>
                            </w:r>
                          </w:p>
                          <w:p w14:paraId="79729EC9" w14:textId="77777777" w:rsidR="00447D1A" w:rsidRDefault="00447D1A" w:rsidP="00285B87">
                            <w:pPr>
                              <w:rPr>
                                <w:color w:val="000000" w:themeColor="text1"/>
                                <w:sz w:val="24"/>
                                <w:szCs w:val="24"/>
                              </w:rPr>
                            </w:pPr>
                          </w:p>
                          <w:p w14:paraId="26FB9773" w14:textId="77777777" w:rsidR="00285B87" w:rsidRPr="00285B87" w:rsidRDefault="00285B87" w:rsidP="000D468C">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7B1BB" id="Rectangle 6" o:spid="_x0000_s1028" style="position:absolute;margin-left:43.45pt;margin-top:11.75pt;width:373.55pt;height:1in;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" fillcolor="#945757" strokecolor="#ffc000" strokeweight="1pt">
                <v:fill color2="#fe9898" rotate="t" angle="45" colors="0 #945757;.5 #d57f7f;1 #fe9898" focus="100%" type="gradient"/>
                <v:textbox>
                  <w:txbxContent>
                    <w:p w14:paraId="2EA105F5" w14:textId="7EE3C6AF" w:rsidR="00447D1A" w:rsidRPr="00447D1A" w:rsidRDefault="000D468C" w:rsidP="00447D1A">
                      <w:pPr>
                        <w:spacing w:line="480" w:lineRule="auto"/>
                        <w:rPr>
                          <w:sz w:val="24"/>
                          <w:szCs w:val="24"/>
                        </w:rPr>
                      </w:pPr>
                      <w:r w:rsidRPr="00447D1A">
                        <w:rPr>
                          <w:sz w:val="24"/>
                          <w:szCs w:val="24"/>
                        </w:rPr>
                        <w:t>Strategy</w:t>
                      </w:r>
                      <w:r w:rsidR="00285B87" w:rsidRPr="00447D1A">
                        <w:rPr>
                          <w:sz w:val="24"/>
                          <w:szCs w:val="24"/>
                        </w:rPr>
                        <w:t xml:space="preserve"> 1.1.1</w:t>
                      </w:r>
                      <w:r w:rsidRPr="00447D1A">
                        <w:rPr>
                          <w:sz w:val="24"/>
                          <w:szCs w:val="24"/>
                        </w:rPr>
                        <w:t xml:space="preserve">: </w:t>
                      </w:r>
                      <w:r w:rsidRPr="00447D1A">
                        <w:rPr>
                          <w:sz w:val="24"/>
                          <w:szCs w:val="24"/>
                        </w:rPr>
                        <w:t xml:space="preserve">Data driven, best practices to inform project </w:t>
                      </w:r>
                      <w:r w:rsidR="00447D1A" w:rsidRPr="00447D1A">
                        <w:rPr>
                          <w:sz w:val="24"/>
                          <w:szCs w:val="24"/>
                        </w:rPr>
                        <w:t>development.</w:t>
                      </w:r>
                    </w:p>
                    <w:p w14:paraId="0493A429" w14:textId="0B35A598" w:rsidR="00447D1A" w:rsidRPr="000B60C3" w:rsidRDefault="00447D1A" w:rsidP="00447D1A">
                      <w:pPr>
                        <w:spacing w:line="480" w:lineRule="auto"/>
                        <w:rPr>
                          <w:sz w:val="24"/>
                          <w:szCs w:val="24"/>
                        </w:rPr>
                      </w:pPr>
                      <w:r w:rsidRPr="000B60C3">
                        <w:rPr>
                          <w:sz w:val="24"/>
                          <w:szCs w:val="24"/>
                        </w:rPr>
                        <w:t>Strategy 1.1.</w:t>
                      </w:r>
                      <w:r w:rsidRPr="000B60C3">
                        <w:rPr>
                          <w:sz w:val="24"/>
                          <w:szCs w:val="24"/>
                        </w:rPr>
                        <w:t>2</w:t>
                      </w:r>
                      <w:r w:rsidRPr="000B60C3">
                        <w:rPr>
                          <w:sz w:val="24"/>
                          <w:szCs w:val="24"/>
                        </w:rPr>
                        <w:t>: Partnership across all jurisdictions</w:t>
                      </w:r>
                    </w:p>
                    <w:p w14:paraId="79729EC9" w14:textId="77777777" w:rsidR="00447D1A" w:rsidRDefault="00447D1A" w:rsidP="00285B87">
                      <w:pPr>
                        <w:rPr>
                          <w:color w:val="000000" w:themeColor="text1"/>
                          <w:sz w:val="24"/>
                          <w:szCs w:val="24"/>
                        </w:rPr>
                      </w:pPr>
                    </w:p>
                    <w:p w14:paraId="26FB9773" w14:textId="77777777" w:rsidR="00285B87" w:rsidRPr="00285B87" w:rsidRDefault="00285B87" w:rsidP="000D468C">
                      <w:pPr>
                        <w:jc w:val="center"/>
                        <w:rPr>
                          <w:color w:val="000000" w:themeColor="text1"/>
                          <w:sz w:val="24"/>
                          <w:szCs w:val="24"/>
                        </w:rPr>
                      </w:pPr>
                    </w:p>
                  </w:txbxContent>
                </v:textbox>
                <w10:wrap anchorx="margin"/>
              </v:rect>
            </w:pict>
          </mc:Fallback>
        </mc:AlternateContent>
      </w:r>
    </w:p>
    <w:p w14:paraId="15A8C262" w14:textId="49484D10" w:rsidR="00053B66" w:rsidRDefault="00053B66">
      <w:pPr>
        <w:rPr>
          <w:b/>
          <w:bCs/>
          <w:i/>
          <w:iCs/>
          <w:sz w:val="36"/>
          <w:szCs w:val="36"/>
        </w:rPr>
      </w:pPr>
    </w:p>
    <w:p w14:paraId="0CF18341" w14:textId="121A16AA" w:rsidR="00280DE0" w:rsidRDefault="00280DE0">
      <w:pPr>
        <w:rPr>
          <w:b/>
          <w:bCs/>
          <w:i/>
          <w:iCs/>
          <w:sz w:val="36"/>
          <w:szCs w:val="36"/>
        </w:rPr>
      </w:pPr>
    </w:p>
    <w:p w14:paraId="096B6F98" w14:textId="0F0511FD" w:rsidR="00280DE0" w:rsidRPr="001B4448" w:rsidRDefault="00EC5C5C" w:rsidP="00EC5C5C">
      <w:pPr>
        <w:ind w:left="540" w:right="450"/>
        <w:rPr>
          <w:i/>
          <w:iCs/>
        </w:rPr>
      </w:pPr>
      <w:r w:rsidRPr="001B4448">
        <w:rPr>
          <w:i/>
          <w:iCs/>
        </w:rPr>
        <w:t xml:space="preserve">(Above) </w:t>
      </w:r>
      <w:r w:rsidR="00FC53B9" w:rsidRPr="001B4448">
        <w:rPr>
          <w:i/>
          <w:iCs/>
        </w:rPr>
        <w:t xml:space="preserve">Sample from </w:t>
      </w:r>
      <w:r w:rsidRPr="001B4448">
        <w:rPr>
          <w:i/>
          <w:iCs/>
        </w:rPr>
        <w:t>“</w:t>
      </w:r>
      <w:r w:rsidR="00FC53B9" w:rsidRPr="001B4448">
        <w:rPr>
          <w:i/>
          <w:iCs/>
        </w:rPr>
        <w:t>Goal 1: SAFETY</w:t>
      </w:r>
      <w:r w:rsidRPr="001B4448">
        <w:rPr>
          <w:i/>
          <w:iCs/>
        </w:rPr>
        <w:t>”</w:t>
      </w:r>
      <w:r w:rsidR="0032153A" w:rsidRPr="001B4448">
        <w:rPr>
          <w:i/>
          <w:iCs/>
        </w:rPr>
        <w:t>,</w:t>
      </w:r>
      <w:r w:rsidR="00FC53B9" w:rsidRPr="001B4448">
        <w:rPr>
          <w:i/>
          <w:iCs/>
        </w:rPr>
        <w:t xml:space="preserve"> showing one desired outcome</w:t>
      </w:r>
      <w:r w:rsidR="0032153A" w:rsidRPr="001B4448">
        <w:rPr>
          <w:i/>
          <w:iCs/>
        </w:rPr>
        <w:t xml:space="preserve"> under this goal</w:t>
      </w:r>
      <w:r w:rsidR="00FC53B9" w:rsidRPr="001B4448">
        <w:rPr>
          <w:i/>
          <w:iCs/>
        </w:rPr>
        <w:t xml:space="preserve">, and strategies nested </w:t>
      </w:r>
      <w:r w:rsidR="00FC53B9" w:rsidRPr="001B4448">
        <w:rPr>
          <w:i/>
          <w:iCs/>
        </w:rPr>
        <w:t xml:space="preserve">under </w:t>
      </w:r>
      <w:r w:rsidR="0032153A" w:rsidRPr="001B4448">
        <w:rPr>
          <w:i/>
          <w:iCs/>
        </w:rPr>
        <w:t xml:space="preserve">that outcome. </w:t>
      </w:r>
    </w:p>
    <w:p w14:paraId="4276D735" w14:textId="422E20E8" w:rsidR="00280DE0" w:rsidRDefault="00280DE0">
      <w:pPr>
        <w:rPr>
          <w:b/>
          <w:bCs/>
          <w:i/>
          <w:iCs/>
          <w:sz w:val="36"/>
          <w:szCs w:val="36"/>
        </w:rPr>
      </w:pPr>
    </w:p>
    <w:p w14:paraId="515740B1" w14:textId="77777777" w:rsidR="00EC5C5C" w:rsidRDefault="00EC5C5C">
      <w:pPr>
        <w:rPr>
          <w:b/>
          <w:bCs/>
          <w:i/>
          <w:iCs/>
          <w:sz w:val="36"/>
          <w:szCs w:val="36"/>
        </w:rPr>
      </w:pPr>
    </w:p>
    <w:p w14:paraId="2FE7BD64" w14:textId="2FF73EBC" w:rsidR="00053B66" w:rsidRPr="0009197F" w:rsidRDefault="00EC5C5C" w:rsidP="0009197F">
      <w:pPr>
        <w:pStyle w:val="IntenseQuote"/>
        <w:rPr>
          <w:b/>
          <w:bCs/>
          <w:i w:val="0"/>
          <w:iCs w:val="0"/>
          <w:sz w:val="36"/>
          <w:szCs w:val="36"/>
        </w:rPr>
      </w:pPr>
      <w:r w:rsidRPr="00B702B4">
        <w:rPr>
          <w:sz w:val="36"/>
          <w:szCs w:val="36"/>
        </w:rPr>
        <w:t>DRAFT</w:t>
      </w:r>
      <w:r w:rsidRPr="00B702B4">
        <w:rPr>
          <w:b/>
          <w:bCs/>
          <w:i w:val="0"/>
          <w:iCs w:val="0"/>
          <w:sz w:val="36"/>
          <w:szCs w:val="36"/>
        </w:rPr>
        <w:t xml:space="preserve"> </w:t>
      </w:r>
      <w:r w:rsidRPr="00B702B4">
        <w:rPr>
          <w:b/>
          <w:bCs/>
          <w:i w:val="0"/>
          <w:iCs w:val="0"/>
          <w:sz w:val="36"/>
          <w:szCs w:val="36"/>
        </w:rPr>
        <w:t xml:space="preserve">MWACT </w:t>
      </w:r>
      <w:r>
        <w:rPr>
          <w:b/>
          <w:bCs/>
          <w:i w:val="0"/>
          <w:iCs w:val="0"/>
          <w:sz w:val="36"/>
          <w:szCs w:val="36"/>
        </w:rPr>
        <w:t>Goals, Desired Outcomes, and Strategies</w:t>
      </w:r>
    </w:p>
    <w:p w14:paraId="2D8B0584" w14:textId="15DC0C54" w:rsidR="001B4448" w:rsidRDefault="00454406" w:rsidP="00454406">
      <w:r w:rsidRPr="00587FD1">
        <w:rPr>
          <w:rStyle w:val="Heading1Char"/>
          <w:b/>
          <w:bCs/>
        </w:rPr>
        <w:t>Goal 1: SAFETY</w:t>
      </w:r>
    </w:p>
    <w:p w14:paraId="3B4CF572" w14:textId="3E8FCBD2" w:rsidR="00454406" w:rsidRDefault="00454406" w:rsidP="00454406">
      <w:r w:rsidRPr="00587FD1">
        <w:rPr>
          <w:rStyle w:val="Heading2Char"/>
        </w:rPr>
        <w:t>Are we applying a “safety lens” to all projects? Everyone, every project, both rural and urban contexts</w:t>
      </w:r>
      <w:r w:rsidR="00587FD1">
        <w:rPr>
          <w:rStyle w:val="Heading2Char"/>
        </w:rPr>
        <w:t xml:space="preserve">. </w:t>
      </w:r>
    </w:p>
    <w:p w14:paraId="348E9515" w14:textId="2606B09E" w:rsidR="00454406" w:rsidRPr="00587FD1" w:rsidRDefault="00454406" w:rsidP="00454406">
      <w:pPr>
        <w:pStyle w:val="ListParagraph"/>
        <w:numPr>
          <w:ilvl w:val="0"/>
          <w:numId w:val="39"/>
        </w:numPr>
      </w:pPr>
      <w:bookmarkStart w:id="2" w:name="_Hlk149748901"/>
      <w:r w:rsidRPr="00587FD1">
        <w:t xml:space="preserve">SAFETY Outcome 1.1: </w:t>
      </w:r>
      <w:bookmarkEnd w:id="2"/>
      <w:r w:rsidRPr="00587FD1">
        <w:t>Includes a well-maintained interoperable system</w:t>
      </w:r>
      <w:r w:rsidRPr="00587FD1">
        <w:t>.</w:t>
      </w:r>
    </w:p>
    <w:p w14:paraId="41A06B88" w14:textId="77777777" w:rsidR="007D711F" w:rsidRPr="00DF5807" w:rsidRDefault="007D711F" w:rsidP="007D711F">
      <w:pPr>
        <w:pStyle w:val="ListParagraph"/>
      </w:pPr>
    </w:p>
    <w:p w14:paraId="311FA613" w14:textId="268F47DE" w:rsidR="007D711F" w:rsidRPr="00DF5807" w:rsidRDefault="00454406" w:rsidP="00587FD1">
      <w:pPr>
        <w:pStyle w:val="ListParagraph"/>
        <w:numPr>
          <w:ilvl w:val="1"/>
          <w:numId w:val="39"/>
        </w:numPr>
      </w:pPr>
      <w:r w:rsidRPr="00DF5807">
        <w:t xml:space="preserve">Strategy 1.1.1: </w:t>
      </w:r>
      <w:r w:rsidRPr="00DF5807">
        <w:t>Data driven, best practices to inform project development</w:t>
      </w:r>
      <w:r w:rsidRPr="00DF5807">
        <w:t>.</w:t>
      </w:r>
    </w:p>
    <w:p w14:paraId="06A36F6D" w14:textId="77777777" w:rsidR="00587FD1" w:rsidRPr="00DF5807" w:rsidRDefault="00587FD1" w:rsidP="00587FD1">
      <w:pPr>
        <w:pStyle w:val="ListParagraph"/>
        <w:ind w:left="1440"/>
      </w:pPr>
    </w:p>
    <w:p w14:paraId="4E6FC515" w14:textId="738EB6C4" w:rsidR="00587FD1" w:rsidRPr="00DF5807" w:rsidRDefault="00454406" w:rsidP="00587FD1">
      <w:pPr>
        <w:pStyle w:val="ListParagraph"/>
        <w:numPr>
          <w:ilvl w:val="1"/>
          <w:numId w:val="39"/>
        </w:numPr>
        <w:spacing w:line="240" w:lineRule="auto"/>
      </w:pPr>
      <w:r w:rsidRPr="00DF5807">
        <w:t xml:space="preserve">Strategy 1.1.2: </w:t>
      </w:r>
      <w:r w:rsidRPr="00DF5807">
        <w:t>Partnership across all jurisdictions</w:t>
      </w:r>
    </w:p>
    <w:p w14:paraId="242E3A28" w14:textId="77777777" w:rsidR="00587FD1" w:rsidRPr="00DF5807" w:rsidRDefault="00587FD1" w:rsidP="00587FD1">
      <w:pPr>
        <w:pStyle w:val="ListParagraph"/>
        <w:spacing w:line="240" w:lineRule="auto"/>
        <w:ind w:left="1440"/>
      </w:pPr>
    </w:p>
    <w:p w14:paraId="5A8FF14F" w14:textId="0E5F7CE7" w:rsidR="00253B49" w:rsidRPr="00DF5807" w:rsidRDefault="007D711F" w:rsidP="00587FD1">
      <w:pPr>
        <w:pStyle w:val="ListParagraph"/>
        <w:numPr>
          <w:ilvl w:val="0"/>
          <w:numId w:val="39"/>
        </w:numPr>
        <w:spacing w:line="240" w:lineRule="auto"/>
      </w:pPr>
      <w:r w:rsidRPr="00DF5807">
        <w:t>SAFETY Outcome 1.</w:t>
      </w:r>
      <w:r w:rsidRPr="00DF5807">
        <w:t>2</w:t>
      </w:r>
      <w:r w:rsidRPr="00DF5807">
        <w:t xml:space="preserve">: </w:t>
      </w:r>
      <w:r w:rsidR="00253B49" w:rsidRPr="00DF5807">
        <w:t>Fund the large projects outside the</w:t>
      </w:r>
      <w:r w:rsidR="00253B49" w:rsidRPr="00DF5807">
        <w:t xml:space="preserve"> </w:t>
      </w:r>
      <w:r w:rsidR="00253B49" w:rsidRPr="00DF5807">
        <w:t>scope of local jurisdictions</w:t>
      </w:r>
      <w:r w:rsidR="00253B49" w:rsidRPr="00DF5807">
        <w:t>,</w:t>
      </w:r>
      <w:r w:rsidR="00253B49" w:rsidRPr="00DF5807">
        <w:t xml:space="preserve"> such as</w:t>
      </w:r>
    </w:p>
    <w:p w14:paraId="0A31D9B3" w14:textId="1644DACF" w:rsidR="007D711F" w:rsidRPr="00DF5807" w:rsidRDefault="00707AAA" w:rsidP="00253B49">
      <w:pPr>
        <w:pStyle w:val="ListParagraph"/>
      </w:pPr>
      <w:r w:rsidRPr="00DF5807">
        <w:t>i</w:t>
      </w:r>
      <w:r w:rsidR="00253B49" w:rsidRPr="00DF5807">
        <w:t>nterchanges</w:t>
      </w:r>
      <w:r w:rsidRPr="00DF5807">
        <w:t xml:space="preserve">, </w:t>
      </w:r>
      <w:r w:rsidR="00253B49" w:rsidRPr="00DF5807">
        <w:t>bridges</w:t>
      </w:r>
      <w:r w:rsidRPr="00DF5807">
        <w:t xml:space="preserve">, and bypasses, benefiting all users of the system. </w:t>
      </w:r>
    </w:p>
    <w:p w14:paraId="03AC0312" w14:textId="77777777" w:rsidR="00253B49" w:rsidRPr="00DF5807" w:rsidRDefault="00253B49" w:rsidP="00253B49">
      <w:pPr>
        <w:pStyle w:val="ListParagraph"/>
      </w:pPr>
    </w:p>
    <w:p w14:paraId="4DB5BA40" w14:textId="4758B239" w:rsidR="00253B49" w:rsidRPr="00DF5807" w:rsidRDefault="00253B49" w:rsidP="00253B49">
      <w:pPr>
        <w:pStyle w:val="ListParagraph"/>
        <w:numPr>
          <w:ilvl w:val="1"/>
          <w:numId w:val="39"/>
        </w:numPr>
      </w:pPr>
      <w:r w:rsidRPr="00DF5807">
        <w:t>Strategy 1.</w:t>
      </w:r>
      <w:r w:rsidRPr="00DF5807">
        <w:t>2</w:t>
      </w:r>
      <w:r w:rsidRPr="00DF5807">
        <w:t xml:space="preserve">.1: </w:t>
      </w:r>
      <w:r w:rsidR="00707AAA" w:rsidRPr="00DF5807">
        <w:t>Clear coord</w:t>
      </w:r>
      <w:r w:rsidR="00707AAA" w:rsidRPr="00DF5807">
        <w:t>ination</w:t>
      </w:r>
      <w:r w:rsidR="00707AAA" w:rsidRPr="00DF5807">
        <w:t xml:space="preserve"> w</w:t>
      </w:r>
      <w:r w:rsidR="00707AAA" w:rsidRPr="00DF5807">
        <w:t>ith</w:t>
      </w:r>
      <w:r w:rsidR="00707AAA" w:rsidRPr="00DF5807">
        <w:t xml:space="preserve"> ODOT</w:t>
      </w:r>
      <w:r w:rsidR="00707AAA" w:rsidRPr="00DF5807">
        <w:t xml:space="preserve">, </w:t>
      </w:r>
      <w:r w:rsidR="00707AAA" w:rsidRPr="00DF5807">
        <w:t>federal partners</w:t>
      </w:r>
      <w:r w:rsidR="00707AAA" w:rsidRPr="00DF5807">
        <w:t>, and</w:t>
      </w:r>
      <w:r w:rsidR="00707AAA" w:rsidRPr="00DF5807">
        <w:t xml:space="preserve"> affected </w:t>
      </w:r>
      <w:r w:rsidR="00707AAA" w:rsidRPr="00DF5807">
        <w:t>jurisdictions</w:t>
      </w:r>
      <w:r w:rsidR="00707AAA" w:rsidRPr="00DF5807">
        <w:t xml:space="preserve">; utilizing ACT as a </w:t>
      </w:r>
      <w:r w:rsidR="00707AAA" w:rsidRPr="00DF5807">
        <w:t>forum to advance priority projects.</w:t>
      </w:r>
    </w:p>
    <w:p w14:paraId="4FB70902" w14:textId="77777777" w:rsidR="00253B49" w:rsidRPr="00DF5807" w:rsidRDefault="00253B49" w:rsidP="00253B49">
      <w:pPr>
        <w:pStyle w:val="ListParagraph"/>
        <w:ind w:left="1440"/>
      </w:pPr>
    </w:p>
    <w:p w14:paraId="2DFBD160" w14:textId="60A08851" w:rsidR="00587FD1" w:rsidRPr="00DF5807" w:rsidRDefault="00253B49" w:rsidP="00587FD1">
      <w:pPr>
        <w:pStyle w:val="ListParagraph"/>
        <w:numPr>
          <w:ilvl w:val="1"/>
          <w:numId w:val="39"/>
        </w:numPr>
      </w:pPr>
      <w:r w:rsidRPr="00DF5807">
        <w:t>Strategy 1.</w:t>
      </w:r>
      <w:r w:rsidR="00707AAA" w:rsidRPr="00DF5807">
        <w:t>2</w:t>
      </w:r>
      <w:r w:rsidRPr="00DF5807">
        <w:t xml:space="preserve">.2: </w:t>
      </w:r>
      <w:r w:rsidR="00707AAA" w:rsidRPr="00DF5807">
        <w:t>Encourage p</w:t>
      </w:r>
      <w:r w:rsidR="00707AAA" w:rsidRPr="00DF5807">
        <w:t xml:space="preserve">hasing, </w:t>
      </w:r>
      <w:r w:rsidR="00707AAA" w:rsidRPr="00DF5807">
        <w:t>where appropriate</w:t>
      </w:r>
      <w:r w:rsidR="00707AAA" w:rsidRPr="00DF5807">
        <w:t xml:space="preserve">, </w:t>
      </w:r>
      <w:r w:rsidR="00707AAA" w:rsidRPr="00DF5807">
        <w:t xml:space="preserve">to </w:t>
      </w:r>
      <w:r w:rsidR="00707AAA" w:rsidRPr="00DF5807">
        <w:t>minimize wasted steps</w:t>
      </w:r>
      <w:r w:rsidR="00707AAA" w:rsidRPr="00DF5807">
        <w:t xml:space="preserve">, and commit </w:t>
      </w:r>
      <w:r w:rsidR="00707AAA" w:rsidRPr="00DF5807">
        <w:t>to finishing project</w:t>
      </w:r>
      <w:r w:rsidR="00707AAA" w:rsidRPr="00DF5807">
        <w:t>s</w:t>
      </w:r>
      <w:r w:rsidR="00707AAA" w:rsidRPr="00DF5807">
        <w:t>.</w:t>
      </w:r>
    </w:p>
    <w:p w14:paraId="28468CEE" w14:textId="77777777" w:rsidR="0030178F" w:rsidRDefault="0030178F" w:rsidP="0030178F">
      <w:pPr>
        <w:pStyle w:val="ListParagraph"/>
      </w:pPr>
    </w:p>
    <w:p w14:paraId="0B29E090" w14:textId="7560F313" w:rsidR="0030178F" w:rsidRPr="0030178F" w:rsidRDefault="0030178F" w:rsidP="0030178F">
      <w:pPr>
        <w:pStyle w:val="ListParagraph"/>
        <w:numPr>
          <w:ilvl w:val="0"/>
          <w:numId w:val="39"/>
        </w:numPr>
      </w:pPr>
      <w:r w:rsidRPr="0030178F">
        <w:t>SAFETY Outcome 1.</w:t>
      </w:r>
      <w:r w:rsidRPr="0030178F">
        <w:t>3</w:t>
      </w:r>
      <w:r w:rsidRPr="0030178F">
        <w:t>: Project development that maximizes multimodal capacity</w:t>
      </w:r>
      <w:r w:rsidRPr="0030178F">
        <w:t>.</w:t>
      </w:r>
    </w:p>
    <w:p w14:paraId="213D365F" w14:textId="77777777" w:rsidR="0030178F" w:rsidRPr="0030178F" w:rsidRDefault="0030178F" w:rsidP="0030178F">
      <w:pPr>
        <w:pStyle w:val="ListParagraph"/>
      </w:pPr>
    </w:p>
    <w:p w14:paraId="1EABAF83" w14:textId="2693896C" w:rsidR="0030178F" w:rsidRDefault="0030178F" w:rsidP="00587FD1">
      <w:pPr>
        <w:pStyle w:val="ListParagraph"/>
        <w:numPr>
          <w:ilvl w:val="1"/>
          <w:numId w:val="39"/>
        </w:numPr>
      </w:pPr>
      <w:r w:rsidRPr="0030178F">
        <w:t>Strategy 1.</w:t>
      </w:r>
      <w:r w:rsidRPr="0030178F">
        <w:t>3</w:t>
      </w:r>
      <w:r w:rsidRPr="0030178F">
        <w:t xml:space="preserve">.1: Need to consider multi-modal needs and </w:t>
      </w:r>
      <w:r w:rsidRPr="0030178F">
        <w:t>operability</w:t>
      </w:r>
      <w:r w:rsidRPr="0030178F">
        <w:t xml:space="preserve"> of all projects.</w:t>
      </w:r>
    </w:p>
    <w:p w14:paraId="2FB9EE6A" w14:textId="77777777" w:rsidR="00587FD1" w:rsidRPr="00587FD1" w:rsidRDefault="00587FD1" w:rsidP="00587FD1">
      <w:pPr>
        <w:pStyle w:val="ListParagraph"/>
        <w:ind w:left="1440"/>
      </w:pPr>
    </w:p>
    <w:p w14:paraId="4104C46A" w14:textId="2EC96185" w:rsidR="0030178F" w:rsidRPr="00587FD1" w:rsidRDefault="0030178F" w:rsidP="0030178F">
      <w:pPr>
        <w:pStyle w:val="ListParagraph"/>
        <w:numPr>
          <w:ilvl w:val="0"/>
          <w:numId w:val="39"/>
        </w:numPr>
      </w:pPr>
      <w:r w:rsidRPr="00587FD1">
        <w:t>SAFETY Outcome 1.</w:t>
      </w:r>
      <w:r w:rsidRPr="00587FD1">
        <w:t>4</w:t>
      </w:r>
      <w:r w:rsidRPr="00587FD1">
        <w:t>: Leverage opportunities in projects</w:t>
      </w:r>
      <w:r w:rsidRPr="00587FD1">
        <w:t xml:space="preserve"> wherever possible. </w:t>
      </w:r>
    </w:p>
    <w:p w14:paraId="1C121972" w14:textId="77777777" w:rsidR="0030178F" w:rsidRPr="00587FD1" w:rsidRDefault="0030178F" w:rsidP="0030178F">
      <w:pPr>
        <w:pStyle w:val="ListParagraph"/>
      </w:pPr>
    </w:p>
    <w:p w14:paraId="6EEFEBD9" w14:textId="24BBC1E4" w:rsidR="0030178F" w:rsidRPr="00587FD1" w:rsidRDefault="0030178F" w:rsidP="0030178F">
      <w:pPr>
        <w:pStyle w:val="ListParagraph"/>
        <w:numPr>
          <w:ilvl w:val="1"/>
          <w:numId w:val="39"/>
        </w:numPr>
      </w:pPr>
      <w:r w:rsidRPr="00587FD1">
        <w:t>Strategy 1.</w:t>
      </w:r>
      <w:r w:rsidRPr="00587FD1">
        <w:t>4</w:t>
      </w:r>
      <w:r w:rsidRPr="00587FD1">
        <w:t>.1: Utilize ACT input to understand where leverage opportunities exist.</w:t>
      </w:r>
    </w:p>
    <w:p w14:paraId="0537DFC4" w14:textId="77777777" w:rsidR="0030178F" w:rsidRPr="00587FD1" w:rsidRDefault="0030178F" w:rsidP="0030178F">
      <w:pPr>
        <w:pStyle w:val="ListParagraph"/>
        <w:ind w:left="1440"/>
      </w:pPr>
    </w:p>
    <w:p w14:paraId="4B902676" w14:textId="2C52E8AA" w:rsidR="0030178F" w:rsidRPr="00587FD1" w:rsidRDefault="0030178F" w:rsidP="0030178F">
      <w:pPr>
        <w:pStyle w:val="ListParagraph"/>
        <w:numPr>
          <w:ilvl w:val="1"/>
          <w:numId w:val="39"/>
        </w:numPr>
      </w:pPr>
      <w:r w:rsidRPr="00587FD1">
        <w:t>Strategy 1.</w:t>
      </w:r>
      <w:r w:rsidRPr="00587FD1">
        <w:t>4</w:t>
      </w:r>
      <w:r w:rsidRPr="00587FD1">
        <w:t xml:space="preserve">.2: ODOT needs to better coordinate and communicate with transit providers </w:t>
      </w:r>
      <w:r w:rsidRPr="00587FD1">
        <w:t>during</w:t>
      </w:r>
      <w:r w:rsidRPr="00587FD1">
        <w:t xml:space="preserve"> project development.</w:t>
      </w:r>
    </w:p>
    <w:p w14:paraId="7F419EBD" w14:textId="77777777" w:rsidR="0030178F" w:rsidRPr="00587FD1" w:rsidRDefault="0030178F" w:rsidP="0030178F">
      <w:pPr>
        <w:pStyle w:val="ListParagraph"/>
      </w:pPr>
    </w:p>
    <w:p w14:paraId="14BC80F3" w14:textId="00830D6B" w:rsidR="0030178F" w:rsidRDefault="0030178F" w:rsidP="0030178F">
      <w:pPr>
        <w:pStyle w:val="ListParagraph"/>
        <w:numPr>
          <w:ilvl w:val="1"/>
          <w:numId w:val="39"/>
        </w:numPr>
      </w:pPr>
      <w:r w:rsidRPr="00587FD1">
        <w:t>Strategy 1.4.</w:t>
      </w:r>
      <w:r w:rsidRPr="00587FD1">
        <w:t>3</w:t>
      </w:r>
      <w:r w:rsidRPr="00587FD1">
        <w:t>: ODOT needs to better coordinate and communicate with local juris</w:t>
      </w:r>
      <w:r w:rsidRPr="00587FD1">
        <w:t xml:space="preserve">dictions </w:t>
      </w:r>
      <w:r w:rsidRPr="00587FD1">
        <w:t>to leverage</w:t>
      </w:r>
      <w:r w:rsidR="00587FD1" w:rsidRPr="00587FD1">
        <w:t xml:space="preserve">, combining compatible project elements, to avoid </w:t>
      </w:r>
      <w:r w:rsidR="00587FD1">
        <w:t xml:space="preserve">unnecessary construction. </w:t>
      </w:r>
    </w:p>
    <w:p w14:paraId="76A336D8" w14:textId="77777777" w:rsidR="00587FD1" w:rsidRDefault="00587FD1" w:rsidP="00454406"/>
    <w:p w14:paraId="6D101287" w14:textId="77777777" w:rsidR="00F016C4" w:rsidRDefault="00F016C4" w:rsidP="00454406"/>
    <w:p w14:paraId="5BFDBDF3" w14:textId="77777777" w:rsidR="00740B8C" w:rsidRPr="00454406" w:rsidRDefault="00740B8C" w:rsidP="00454406"/>
    <w:p w14:paraId="6BA73FBB" w14:textId="4FB62FA0" w:rsidR="001B4448" w:rsidRDefault="00587FD1" w:rsidP="00587FD1">
      <w:r w:rsidRPr="00DB765C">
        <w:rPr>
          <w:rStyle w:val="Heading1Char"/>
          <w:b/>
          <w:bCs/>
        </w:rPr>
        <w:t xml:space="preserve">Goal </w:t>
      </w:r>
      <w:r w:rsidRPr="00DB765C">
        <w:rPr>
          <w:rStyle w:val="Heading1Char"/>
          <w:b/>
          <w:bCs/>
        </w:rPr>
        <w:t>2</w:t>
      </w:r>
      <w:r w:rsidRPr="00DB765C">
        <w:rPr>
          <w:rStyle w:val="Heading1Char"/>
          <w:b/>
          <w:bCs/>
        </w:rPr>
        <w:t>: RURAL &amp; URBAN</w:t>
      </w:r>
      <w:r w:rsidRPr="00DB765C">
        <w:t xml:space="preserve"> </w:t>
      </w:r>
    </w:p>
    <w:p w14:paraId="61168665" w14:textId="495F64B5" w:rsidR="00587FD1" w:rsidRPr="00DB765C" w:rsidRDefault="00587FD1" w:rsidP="00587FD1">
      <w:r w:rsidRPr="00DB765C">
        <w:rPr>
          <w:rStyle w:val="Heading2Char"/>
        </w:rPr>
        <w:t xml:space="preserve">Outcomes are </w:t>
      </w:r>
      <w:r w:rsidRPr="00DB765C">
        <w:rPr>
          <w:rStyle w:val="Heading2Char"/>
        </w:rPr>
        <w:t xml:space="preserve">critically </w:t>
      </w:r>
      <w:r w:rsidRPr="00DB765C">
        <w:rPr>
          <w:rStyle w:val="Heading2Char"/>
        </w:rPr>
        <w:t>important for both rural and urban economies</w:t>
      </w:r>
      <w:r w:rsidRPr="00DB765C">
        <w:rPr>
          <w:rStyle w:val="Heading2Char"/>
        </w:rPr>
        <w:t xml:space="preserve"> served by the transportation system. </w:t>
      </w:r>
    </w:p>
    <w:p w14:paraId="73817BDB" w14:textId="0161A762" w:rsidR="00587FD1" w:rsidRPr="00DB765C" w:rsidRDefault="00DF5807" w:rsidP="008869B9">
      <w:pPr>
        <w:pStyle w:val="ListParagraph"/>
        <w:numPr>
          <w:ilvl w:val="0"/>
          <w:numId w:val="39"/>
        </w:numPr>
      </w:pPr>
      <w:r w:rsidRPr="00DB765C">
        <w:t>RURAL &amp; URBAN</w:t>
      </w:r>
      <w:r w:rsidR="00587FD1" w:rsidRPr="00DB765C">
        <w:t xml:space="preserve"> Outcome </w:t>
      </w:r>
      <w:r w:rsidRPr="00DB765C">
        <w:t>2</w:t>
      </w:r>
      <w:r w:rsidR="00587FD1" w:rsidRPr="00DB765C">
        <w:t xml:space="preserve">.1: </w:t>
      </w:r>
      <w:r w:rsidRPr="00DB765C">
        <w:t>Econ</w:t>
      </w:r>
      <w:r w:rsidRPr="00DB765C">
        <w:t>omic v</w:t>
      </w:r>
      <w:r w:rsidRPr="00DB765C">
        <w:t>itality</w:t>
      </w:r>
      <w:r w:rsidRPr="00DB765C">
        <w:t xml:space="preserve"> and f</w:t>
      </w:r>
      <w:r w:rsidRPr="00DB765C">
        <w:t>reigh</w:t>
      </w:r>
      <w:r w:rsidRPr="00DB765C">
        <w:t>t movement</w:t>
      </w:r>
    </w:p>
    <w:p w14:paraId="5BCC9519" w14:textId="77777777" w:rsidR="00A37D7B" w:rsidRPr="00DB765C" w:rsidRDefault="00A37D7B" w:rsidP="00A37D7B">
      <w:pPr>
        <w:pStyle w:val="ListParagraph"/>
      </w:pPr>
    </w:p>
    <w:p w14:paraId="4F6B98D0" w14:textId="694C5BD9" w:rsidR="00DF5807" w:rsidRPr="00DB765C" w:rsidRDefault="00587FD1" w:rsidP="00DF5807">
      <w:pPr>
        <w:pStyle w:val="ListParagraph"/>
        <w:numPr>
          <w:ilvl w:val="1"/>
          <w:numId w:val="39"/>
        </w:numPr>
      </w:pPr>
      <w:r w:rsidRPr="00DB765C">
        <w:t xml:space="preserve">Strategy </w:t>
      </w:r>
      <w:r w:rsidR="00DF5807" w:rsidRPr="00DB765C">
        <w:t>2</w:t>
      </w:r>
      <w:r w:rsidRPr="00DB765C">
        <w:t xml:space="preserve">.1.1: </w:t>
      </w:r>
      <w:r w:rsidR="00DF5807" w:rsidRPr="00DB765C">
        <w:t>Safe</w:t>
      </w:r>
      <w:r w:rsidR="00DF5807" w:rsidRPr="00DB765C">
        <w:t>,</w:t>
      </w:r>
      <w:r w:rsidR="00DF5807" w:rsidRPr="00DB765C">
        <w:t xml:space="preserve"> multi-modal commuter routes.</w:t>
      </w:r>
    </w:p>
    <w:p w14:paraId="2833D710" w14:textId="77777777" w:rsidR="00DF5807" w:rsidRPr="00DB765C" w:rsidRDefault="00DF5807" w:rsidP="00DF5807">
      <w:pPr>
        <w:pStyle w:val="ListParagraph"/>
        <w:ind w:left="1440"/>
      </w:pPr>
    </w:p>
    <w:p w14:paraId="5B1A2802" w14:textId="017D7A62" w:rsidR="00DF5807" w:rsidRPr="00DB765C" w:rsidRDefault="00587FD1" w:rsidP="00A37D7B">
      <w:pPr>
        <w:pStyle w:val="ListParagraph"/>
        <w:numPr>
          <w:ilvl w:val="1"/>
          <w:numId w:val="39"/>
        </w:numPr>
        <w:spacing w:line="240" w:lineRule="auto"/>
      </w:pPr>
      <w:r w:rsidRPr="00DB765C">
        <w:t xml:space="preserve">Strategy </w:t>
      </w:r>
      <w:r w:rsidR="00DF5807" w:rsidRPr="00DB765C">
        <w:t>2</w:t>
      </w:r>
      <w:r w:rsidRPr="00DB765C">
        <w:t xml:space="preserve">.1.2: </w:t>
      </w:r>
      <w:r w:rsidR="00DF5807" w:rsidRPr="00DB765C">
        <w:t>Freight efficiencies; utilize multi-systems strategies.</w:t>
      </w:r>
    </w:p>
    <w:p w14:paraId="6DA481F3" w14:textId="77777777" w:rsidR="00DF5807" w:rsidRPr="00DB765C" w:rsidRDefault="00DF5807" w:rsidP="00DF5807">
      <w:pPr>
        <w:pStyle w:val="ListParagraph"/>
        <w:spacing w:line="240" w:lineRule="auto"/>
        <w:ind w:left="1440"/>
      </w:pPr>
    </w:p>
    <w:p w14:paraId="7BBB8CD0" w14:textId="0B7E488E" w:rsidR="00DF5807" w:rsidRPr="00DB765C" w:rsidRDefault="00DF5807" w:rsidP="00DF5807">
      <w:pPr>
        <w:pStyle w:val="ListParagraph"/>
        <w:numPr>
          <w:ilvl w:val="1"/>
          <w:numId w:val="39"/>
        </w:numPr>
        <w:spacing w:line="240" w:lineRule="auto"/>
      </w:pPr>
      <w:r w:rsidRPr="00DB765C">
        <w:t>Strategy 2.1.</w:t>
      </w:r>
      <w:r w:rsidRPr="00DB765C">
        <w:t>3</w:t>
      </w:r>
      <w:r w:rsidRPr="00DB765C">
        <w:t>: Ports: air, rail, and marine</w:t>
      </w:r>
      <w:r w:rsidR="00DB765C">
        <w:t xml:space="preserve"> need to be a part of discussion.</w:t>
      </w:r>
    </w:p>
    <w:p w14:paraId="33950150" w14:textId="77777777" w:rsidR="00DF5807" w:rsidRPr="00DB765C" w:rsidRDefault="00DF5807" w:rsidP="00DF5807">
      <w:pPr>
        <w:pStyle w:val="ListParagraph"/>
        <w:spacing w:line="240" w:lineRule="auto"/>
        <w:ind w:left="1440"/>
      </w:pPr>
    </w:p>
    <w:p w14:paraId="7351CE88" w14:textId="22FD58BF" w:rsidR="00587FD1" w:rsidRPr="00DB765C" w:rsidRDefault="00DF5807" w:rsidP="00DF5807">
      <w:pPr>
        <w:pStyle w:val="ListParagraph"/>
        <w:numPr>
          <w:ilvl w:val="0"/>
          <w:numId w:val="39"/>
        </w:numPr>
        <w:spacing w:line="240" w:lineRule="auto"/>
      </w:pPr>
      <w:r w:rsidRPr="00DB765C">
        <w:t>RURAL &amp; URBAN</w:t>
      </w:r>
      <w:r w:rsidR="00587FD1" w:rsidRPr="00DB765C">
        <w:t xml:space="preserve"> Outcome </w:t>
      </w:r>
      <w:r w:rsidRPr="00DB765C">
        <w:t>2</w:t>
      </w:r>
      <w:r w:rsidR="00587FD1" w:rsidRPr="00DB765C">
        <w:t xml:space="preserve">.2: </w:t>
      </w:r>
      <w:r w:rsidRPr="00DB765C">
        <w:t>Maintenance &amp; Operations</w:t>
      </w:r>
    </w:p>
    <w:p w14:paraId="4875187B" w14:textId="77777777" w:rsidR="00DF5807" w:rsidRPr="00DB765C" w:rsidRDefault="00DF5807" w:rsidP="00DF5807">
      <w:pPr>
        <w:pStyle w:val="ListParagraph"/>
        <w:spacing w:line="240" w:lineRule="auto"/>
      </w:pPr>
    </w:p>
    <w:p w14:paraId="246D19CA" w14:textId="780F3FC1" w:rsidR="00587FD1" w:rsidRPr="00DB765C" w:rsidRDefault="00587FD1" w:rsidP="00587FD1">
      <w:pPr>
        <w:pStyle w:val="ListParagraph"/>
        <w:numPr>
          <w:ilvl w:val="1"/>
          <w:numId w:val="39"/>
        </w:numPr>
      </w:pPr>
      <w:r w:rsidRPr="00DB765C">
        <w:t xml:space="preserve">Strategy </w:t>
      </w:r>
      <w:r w:rsidR="00DF5807" w:rsidRPr="00DB765C">
        <w:t>2</w:t>
      </w:r>
      <w:r w:rsidRPr="00DB765C">
        <w:t xml:space="preserve">.2.1: </w:t>
      </w:r>
      <w:r w:rsidR="00A37D7B" w:rsidRPr="00DB765C">
        <w:t>Operations: Keeping roads clear</w:t>
      </w:r>
      <w:r w:rsidR="00A37D7B" w:rsidRPr="00DB765C">
        <w:t xml:space="preserve">, </w:t>
      </w:r>
      <w:r w:rsidR="00A37D7B" w:rsidRPr="00DB765C">
        <w:t>clean</w:t>
      </w:r>
      <w:r w:rsidR="00A37D7B" w:rsidRPr="00DB765C">
        <w:t xml:space="preserve">, and operable. Opportunities: </w:t>
      </w:r>
      <w:r w:rsidR="00A37D7B" w:rsidRPr="00DB765C">
        <w:t xml:space="preserve"> </w:t>
      </w:r>
      <w:r w:rsidR="00A37D7B" w:rsidRPr="00DB765C">
        <w:t>s</w:t>
      </w:r>
      <w:r w:rsidR="00A37D7B" w:rsidRPr="00DB765C">
        <w:t xml:space="preserve">afety </w:t>
      </w:r>
      <w:r w:rsidR="00A37D7B" w:rsidRPr="00DB765C">
        <w:t>a</w:t>
      </w:r>
      <w:r w:rsidR="00A37D7B" w:rsidRPr="00DB765C">
        <w:t>reas</w:t>
      </w:r>
      <w:r w:rsidR="00A37D7B" w:rsidRPr="00DB765C">
        <w:t xml:space="preserve">, </w:t>
      </w:r>
      <w:r w:rsidR="00DB765C" w:rsidRPr="00DB765C">
        <w:t>signalization,</w:t>
      </w:r>
      <w:r w:rsidR="00A37D7B" w:rsidRPr="00DB765C">
        <w:t xml:space="preserve"> intelligent transportation management systems (ITMS), and harnessing new technology. </w:t>
      </w:r>
    </w:p>
    <w:p w14:paraId="088320E5" w14:textId="77777777" w:rsidR="00587FD1" w:rsidRPr="00DB765C" w:rsidRDefault="00587FD1" w:rsidP="00587FD1">
      <w:pPr>
        <w:pStyle w:val="ListParagraph"/>
        <w:ind w:left="1440"/>
      </w:pPr>
    </w:p>
    <w:p w14:paraId="2991A1BF" w14:textId="7CED4E93" w:rsidR="00587FD1" w:rsidRDefault="00587FD1" w:rsidP="00587FD1">
      <w:pPr>
        <w:pStyle w:val="ListParagraph"/>
        <w:numPr>
          <w:ilvl w:val="1"/>
          <w:numId w:val="39"/>
        </w:numPr>
      </w:pPr>
      <w:r w:rsidRPr="00DB765C">
        <w:t xml:space="preserve">Strategy </w:t>
      </w:r>
      <w:r w:rsidR="00DF5807" w:rsidRPr="00DB765C">
        <w:t>2</w:t>
      </w:r>
      <w:r w:rsidRPr="00DB765C">
        <w:t xml:space="preserve">.2.2: </w:t>
      </w:r>
      <w:r w:rsidR="00A37D7B" w:rsidRPr="00DB765C">
        <w:t>Manage/Fix assets (ex: repave) before it is in severe condition; recog</w:t>
      </w:r>
      <w:r w:rsidR="00A37D7B" w:rsidRPr="00DB765C">
        <w:t>nize</w:t>
      </w:r>
      <w:r w:rsidR="00A37D7B" w:rsidRPr="00DB765C">
        <w:t xml:space="preserve"> </w:t>
      </w:r>
      <w:r w:rsidR="00A37D7B" w:rsidRPr="00DB765C">
        <w:t>our transportation systems are generally “</w:t>
      </w:r>
      <w:r w:rsidR="00A37D7B" w:rsidRPr="00DB765C">
        <w:t>behin</w:t>
      </w:r>
      <w:r w:rsidR="00DB765C" w:rsidRPr="00DB765C">
        <w:t>d” in this area</w:t>
      </w:r>
      <w:r w:rsidR="00A37D7B" w:rsidRPr="00DB765C">
        <w:t>.</w:t>
      </w:r>
      <w:r w:rsidR="00A37D7B" w:rsidRPr="00DB765C">
        <w:t xml:space="preserve"> </w:t>
      </w:r>
      <w:r w:rsidR="00A37D7B" w:rsidRPr="00DB765C">
        <w:t xml:space="preserve">Consider </w:t>
      </w:r>
      <w:r w:rsidR="00A37D7B" w:rsidRPr="00DB765C">
        <w:t>vehicle weight concerns</w:t>
      </w:r>
      <w:r w:rsidR="00DB765C" w:rsidRPr="00DB765C">
        <w:t xml:space="preserve">. </w:t>
      </w:r>
    </w:p>
    <w:p w14:paraId="6AFA7944" w14:textId="77777777" w:rsidR="00F016C4" w:rsidRDefault="00F016C4" w:rsidP="00F016C4">
      <w:pPr>
        <w:pStyle w:val="ListParagraph"/>
      </w:pPr>
    </w:p>
    <w:p w14:paraId="7481E479" w14:textId="1FFDBD13" w:rsidR="00F016C4" w:rsidRPr="00DB765C" w:rsidRDefault="00F016C4" w:rsidP="00F016C4">
      <w:pPr>
        <w:pStyle w:val="ListParagraph"/>
        <w:numPr>
          <w:ilvl w:val="1"/>
          <w:numId w:val="39"/>
        </w:numPr>
      </w:pPr>
      <w:r w:rsidRPr="00DB765C">
        <w:t>Strategy 2.2.</w:t>
      </w:r>
      <w:r>
        <w:t>3</w:t>
      </w:r>
      <w:r w:rsidRPr="00DB765C">
        <w:t xml:space="preserve">: </w:t>
      </w:r>
      <w:r w:rsidRPr="00F016C4">
        <w:t xml:space="preserve">Trip </w:t>
      </w:r>
      <w:r w:rsidRPr="00F016C4">
        <w:t>diversion</w:t>
      </w:r>
      <w:r w:rsidRPr="00F016C4">
        <w:t xml:space="preserve"> as a tool to reduce </w:t>
      </w:r>
      <w:r>
        <w:t>traffic/congestion and</w:t>
      </w:r>
      <w:r w:rsidRPr="00F016C4">
        <w:t xml:space="preserve"> reduce wear </w:t>
      </w:r>
      <w:r>
        <w:t>and</w:t>
      </w:r>
      <w:r w:rsidRPr="00F016C4">
        <w:t xml:space="preserve"> tear.</w:t>
      </w:r>
      <w:r>
        <w:t xml:space="preserve"> Ex: diverting trips from single-occupancy-vehicles (SOV) to transit, could reduce vehicle-miles-travelled and deterioration of facilities. </w:t>
      </w:r>
    </w:p>
    <w:p w14:paraId="36A820AE" w14:textId="77777777" w:rsidR="00F016C4" w:rsidRPr="00DB765C" w:rsidRDefault="00F016C4" w:rsidP="00F016C4">
      <w:pPr>
        <w:pStyle w:val="ListParagraph"/>
        <w:ind w:left="1440"/>
      </w:pPr>
    </w:p>
    <w:p w14:paraId="52F6EAD6" w14:textId="77777777" w:rsidR="00587FD1" w:rsidRPr="00DB765C" w:rsidRDefault="00587FD1" w:rsidP="00587FD1">
      <w:pPr>
        <w:pStyle w:val="ListParagraph"/>
      </w:pPr>
    </w:p>
    <w:p w14:paraId="659BF466" w14:textId="139935B6" w:rsidR="00587FD1" w:rsidRPr="00DB765C" w:rsidRDefault="00DF5807" w:rsidP="00587FD1">
      <w:pPr>
        <w:pStyle w:val="ListParagraph"/>
        <w:numPr>
          <w:ilvl w:val="0"/>
          <w:numId w:val="39"/>
        </w:numPr>
      </w:pPr>
      <w:r w:rsidRPr="00DB765C">
        <w:t>RURAL &amp; URBAN</w:t>
      </w:r>
      <w:r w:rsidR="00587FD1" w:rsidRPr="00DB765C">
        <w:t xml:space="preserve"> Outcome </w:t>
      </w:r>
      <w:r w:rsidRPr="00DB765C">
        <w:t>2</w:t>
      </w:r>
      <w:r w:rsidR="00587FD1" w:rsidRPr="00DB765C">
        <w:t xml:space="preserve">.3: </w:t>
      </w:r>
      <w:r w:rsidR="00DB765C" w:rsidRPr="00DB765C">
        <w:t xml:space="preserve">Address elimination of </w:t>
      </w:r>
      <w:r w:rsidR="00DB765C" w:rsidRPr="00DB765C">
        <w:t>b</w:t>
      </w:r>
      <w:r w:rsidR="00DB765C" w:rsidRPr="00DB765C">
        <w:t>ottlenecks</w:t>
      </w:r>
      <w:r w:rsidR="00DB765C" w:rsidRPr="00DB765C">
        <w:t xml:space="preserve">, both regional and interregional. </w:t>
      </w:r>
    </w:p>
    <w:p w14:paraId="2AFBD309" w14:textId="77777777" w:rsidR="00587FD1" w:rsidRPr="00DB765C" w:rsidRDefault="00587FD1" w:rsidP="00587FD1">
      <w:pPr>
        <w:pStyle w:val="ListParagraph"/>
      </w:pPr>
    </w:p>
    <w:p w14:paraId="51627254" w14:textId="783DF6A4" w:rsidR="004A3855" w:rsidRPr="00DB765C" w:rsidRDefault="00587FD1" w:rsidP="00D02900">
      <w:pPr>
        <w:pStyle w:val="ListParagraph"/>
        <w:numPr>
          <w:ilvl w:val="1"/>
          <w:numId w:val="39"/>
        </w:numPr>
        <w:rPr>
          <w:b/>
          <w:bCs/>
          <w:i/>
          <w:iCs/>
          <w:sz w:val="36"/>
          <w:szCs w:val="36"/>
        </w:rPr>
      </w:pPr>
      <w:r w:rsidRPr="00DB765C">
        <w:t xml:space="preserve">Strategy </w:t>
      </w:r>
      <w:r w:rsidR="00DF5807" w:rsidRPr="00DB765C">
        <w:t>2</w:t>
      </w:r>
      <w:r w:rsidRPr="00DB765C">
        <w:t xml:space="preserve">.3.1: </w:t>
      </w:r>
      <w:r w:rsidR="00DB765C" w:rsidRPr="00DB765C">
        <w:t>Address impacts of bottlenecks, caused by either</w:t>
      </w:r>
      <w:r w:rsidR="00DB765C">
        <w:t xml:space="preserve"> a</w:t>
      </w:r>
      <w:r w:rsidR="00DB765C" w:rsidRPr="00DB765C">
        <w:t xml:space="preserve"> </w:t>
      </w:r>
      <w:r w:rsidR="00DB765C">
        <w:t xml:space="preserve">change in demand impacting capacity, or design failing to meet current user-needs. </w:t>
      </w:r>
    </w:p>
    <w:p w14:paraId="6EBB555B" w14:textId="33D98A61" w:rsidR="004A3855" w:rsidRDefault="004A3855">
      <w:pPr>
        <w:rPr>
          <w:b/>
          <w:bCs/>
          <w:i/>
          <w:iCs/>
          <w:sz w:val="36"/>
          <w:szCs w:val="36"/>
        </w:rPr>
      </w:pPr>
    </w:p>
    <w:p w14:paraId="372D966B" w14:textId="77777777" w:rsidR="001B4448" w:rsidRDefault="001B4448">
      <w:pPr>
        <w:rPr>
          <w:b/>
          <w:bCs/>
          <w:i/>
          <w:iCs/>
          <w:sz w:val="36"/>
          <w:szCs w:val="36"/>
        </w:rPr>
      </w:pPr>
    </w:p>
    <w:p w14:paraId="0D886073" w14:textId="77777777" w:rsidR="001B4448" w:rsidRDefault="001B4448">
      <w:pPr>
        <w:rPr>
          <w:b/>
          <w:bCs/>
          <w:i/>
          <w:iCs/>
          <w:sz w:val="36"/>
          <w:szCs w:val="36"/>
        </w:rPr>
      </w:pPr>
    </w:p>
    <w:p w14:paraId="54B74A0B" w14:textId="77777777" w:rsidR="001B4448" w:rsidRDefault="001B4448">
      <w:pPr>
        <w:rPr>
          <w:b/>
          <w:bCs/>
          <w:i/>
          <w:iCs/>
          <w:sz w:val="36"/>
          <w:szCs w:val="36"/>
        </w:rPr>
      </w:pPr>
    </w:p>
    <w:p w14:paraId="245443B5" w14:textId="77777777" w:rsidR="001B4448" w:rsidRDefault="001B4448">
      <w:pPr>
        <w:rPr>
          <w:b/>
          <w:bCs/>
          <w:i/>
          <w:iCs/>
          <w:sz w:val="36"/>
          <w:szCs w:val="36"/>
        </w:rPr>
      </w:pPr>
    </w:p>
    <w:p w14:paraId="0BFF2B86" w14:textId="4927186F" w:rsidR="001B4448" w:rsidRDefault="00DB765C" w:rsidP="00DB765C">
      <w:r w:rsidRPr="00F016C4">
        <w:rPr>
          <w:rStyle w:val="Heading1Char"/>
          <w:b/>
          <w:bCs/>
        </w:rPr>
        <w:t xml:space="preserve">Goal </w:t>
      </w:r>
      <w:r w:rsidRPr="00F016C4">
        <w:rPr>
          <w:rStyle w:val="Heading1Char"/>
          <w:b/>
          <w:bCs/>
        </w:rPr>
        <w:t>3</w:t>
      </w:r>
      <w:r w:rsidRPr="00F016C4">
        <w:rPr>
          <w:rStyle w:val="Heading1Char"/>
          <w:b/>
          <w:bCs/>
        </w:rPr>
        <w:t xml:space="preserve">: </w:t>
      </w:r>
      <w:r w:rsidRPr="00F016C4">
        <w:rPr>
          <w:rStyle w:val="Heading1Char"/>
          <w:b/>
          <w:bCs/>
        </w:rPr>
        <w:t>EQUITY</w:t>
      </w:r>
    </w:p>
    <w:p w14:paraId="35016435" w14:textId="0A44C9D2" w:rsidR="00DB765C" w:rsidRPr="00F016C4" w:rsidRDefault="00DB765C" w:rsidP="00DB765C">
      <w:r w:rsidRPr="00F016C4">
        <w:rPr>
          <w:rStyle w:val="Heading2Char"/>
        </w:rPr>
        <w:t xml:space="preserve">Apply an Equity lens </w:t>
      </w:r>
      <w:r w:rsidRPr="00F016C4">
        <w:rPr>
          <w:rStyle w:val="Heading2Char"/>
        </w:rPr>
        <w:t>in all transportation decisions and</w:t>
      </w:r>
      <w:r w:rsidRPr="00F016C4">
        <w:rPr>
          <w:rStyle w:val="Heading2Char"/>
        </w:rPr>
        <w:t xml:space="preserve"> project development</w:t>
      </w:r>
      <w:r w:rsidR="008168B3" w:rsidRPr="00F016C4">
        <w:rPr>
          <w:rStyle w:val="Heading2Char"/>
        </w:rPr>
        <w:t>.</w:t>
      </w:r>
    </w:p>
    <w:p w14:paraId="46B783E5" w14:textId="629FA104" w:rsidR="00DB765C" w:rsidRPr="00F016C4" w:rsidRDefault="008168B3" w:rsidP="008B72B2">
      <w:pPr>
        <w:pStyle w:val="ListParagraph"/>
        <w:numPr>
          <w:ilvl w:val="0"/>
          <w:numId w:val="39"/>
        </w:numPr>
      </w:pPr>
      <w:r w:rsidRPr="00F016C4">
        <w:t>EQUITY</w:t>
      </w:r>
      <w:r w:rsidRPr="00F016C4">
        <w:t xml:space="preserve"> </w:t>
      </w:r>
      <w:r w:rsidR="00DB765C" w:rsidRPr="00F016C4">
        <w:t xml:space="preserve">Outcome </w:t>
      </w:r>
      <w:r w:rsidRPr="00F016C4">
        <w:t>3</w:t>
      </w:r>
      <w:r w:rsidR="00DB765C" w:rsidRPr="00F016C4">
        <w:t xml:space="preserve">.1: </w:t>
      </w:r>
      <w:r w:rsidRPr="00F016C4">
        <w:t>Address gaps</w:t>
      </w:r>
      <w:r w:rsidRPr="00F016C4">
        <w:t xml:space="preserve"> in the transportation system. </w:t>
      </w:r>
    </w:p>
    <w:p w14:paraId="6587ACC6" w14:textId="77777777" w:rsidR="008168B3" w:rsidRPr="00F016C4" w:rsidRDefault="008168B3" w:rsidP="008168B3">
      <w:pPr>
        <w:pStyle w:val="ListParagraph"/>
      </w:pPr>
    </w:p>
    <w:p w14:paraId="094BB5BF" w14:textId="2F34AF96" w:rsidR="00DB765C" w:rsidRPr="00F016C4" w:rsidRDefault="00DB765C" w:rsidP="00DB765C">
      <w:pPr>
        <w:pStyle w:val="ListParagraph"/>
        <w:numPr>
          <w:ilvl w:val="1"/>
          <w:numId w:val="39"/>
        </w:numPr>
      </w:pPr>
      <w:r w:rsidRPr="00F016C4">
        <w:t xml:space="preserve">Strategy </w:t>
      </w:r>
      <w:r w:rsidR="008168B3" w:rsidRPr="00F016C4">
        <w:t>3</w:t>
      </w:r>
      <w:r w:rsidRPr="00F016C4">
        <w:t xml:space="preserve">.1.1: </w:t>
      </w:r>
      <w:r w:rsidR="008168B3" w:rsidRPr="00F016C4">
        <w:t xml:space="preserve">Utilize current data to assess where gaps in the system are, </w:t>
      </w:r>
      <w:r w:rsidR="008168B3" w:rsidRPr="00F016C4">
        <w:t xml:space="preserve">and where </w:t>
      </w:r>
      <w:r w:rsidR="008168B3" w:rsidRPr="00F016C4">
        <w:t xml:space="preserve">underserved populations </w:t>
      </w:r>
      <w:r w:rsidR="008168B3" w:rsidRPr="00F016C4">
        <w:t>are located. Ex: ODOT s</w:t>
      </w:r>
      <w:r w:rsidR="008168B3" w:rsidRPr="00F016C4">
        <w:t xml:space="preserve">coring systems like </w:t>
      </w:r>
      <w:r w:rsidR="008168B3" w:rsidRPr="00F016C4">
        <w:t>the Active Transportation Needs Inventory (ATNI).</w:t>
      </w:r>
    </w:p>
    <w:p w14:paraId="388813CA" w14:textId="77777777" w:rsidR="00DB765C" w:rsidRPr="00F016C4" w:rsidRDefault="00DB765C" w:rsidP="00DB765C">
      <w:pPr>
        <w:pStyle w:val="ListParagraph"/>
        <w:ind w:left="1440"/>
      </w:pPr>
    </w:p>
    <w:p w14:paraId="576BF716" w14:textId="1A750FBE" w:rsidR="00DB765C" w:rsidRPr="00F016C4" w:rsidRDefault="00DB765C" w:rsidP="00DB765C">
      <w:pPr>
        <w:pStyle w:val="ListParagraph"/>
        <w:numPr>
          <w:ilvl w:val="1"/>
          <w:numId w:val="39"/>
        </w:numPr>
        <w:spacing w:line="240" w:lineRule="auto"/>
      </w:pPr>
      <w:r w:rsidRPr="00F016C4">
        <w:t xml:space="preserve">Strategy </w:t>
      </w:r>
      <w:r w:rsidR="008168B3" w:rsidRPr="00F016C4">
        <w:t>3</w:t>
      </w:r>
      <w:r w:rsidRPr="00F016C4">
        <w:t xml:space="preserve">.1.2: </w:t>
      </w:r>
      <w:r w:rsidR="008168B3" w:rsidRPr="00F016C4">
        <w:t xml:space="preserve">Use local </w:t>
      </w:r>
      <w:r w:rsidR="008168B3" w:rsidRPr="00F016C4">
        <w:t>Transportation System Plans (</w:t>
      </w:r>
      <w:r w:rsidR="008168B3" w:rsidRPr="00F016C4">
        <w:t>TSPs</w:t>
      </w:r>
      <w:r w:rsidR="008168B3" w:rsidRPr="00F016C4">
        <w:t>)</w:t>
      </w:r>
      <w:r w:rsidR="008168B3" w:rsidRPr="00F016C4">
        <w:t xml:space="preserve"> to identify projects to build; </w:t>
      </w:r>
      <w:r w:rsidR="008168B3" w:rsidRPr="00F016C4">
        <w:t>Refer to local TSPs</w:t>
      </w:r>
      <w:r w:rsidR="008168B3" w:rsidRPr="00F016C4">
        <w:t xml:space="preserve"> for projects identified to fill gaps and complete systems</w:t>
      </w:r>
      <w:r w:rsidR="008168B3" w:rsidRPr="00F016C4">
        <w:t>.</w:t>
      </w:r>
    </w:p>
    <w:p w14:paraId="63F2E480" w14:textId="77777777" w:rsidR="00DB765C" w:rsidRPr="00F016C4" w:rsidRDefault="00DB765C" w:rsidP="00DB765C">
      <w:pPr>
        <w:pStyle w:val="ListParagraph"/>
        <w:spacing w:line="240" w:lineRule="auto"/>
        <w:ind w:left="1440"/>
      </w:pPr>
    </w:p>
    <w:p w14:paraId="7834F6B6" w14:textId="763686BD" w:rsidR="00DB765C" w:rsidRPr="00F016C4" w:rsidRDefault="00DB765C" w:rsidP="00DB765C">
      <w:pPr>
        <w:pStyle w:val="ListParagraph"/>
        <w:numPr>
          <w:ilvl w:val="1"/>
          <w:numId w:val="39"/>
        </w:numPr>
        <w:spacing w:line="240" w:lineRule="auto"/>
      </w:pPr>
      <w:r w:rsidRPr="00F016C4">
        <w:t xml:space="preserve">Strategy </w:t>
      </w:r>
      <w:r w:rsidR="008168B3" w:rsidRPr="00F016C4">
        <w:t>3</w:t>
      </w:r>
      <w:r w:rsidRPr="00F016C4">
        <w:t xml:space="preserve">.1.3: </w:t>
      </w:r>
      <w:r w:rsidR="008168B3" w:rsidRPr="00F016C4">
        <w:t>Hear from public about known gaps; coordinate with local public works to identify gaps (they hear lots of feedback)</w:t>
      </w:r>
      <w:r w:rsidR="008168B3" w:rsidRPr="00F016C4">
        <w:t>.</w:t>
      </w:r>
    </w:p>
    <w:p w14:paraId="22E999C2" w14:textId="77777777" w:rsidR="00DB765C" w:rsidRPr="00F016C4" w:rsidRDefault="00DB765C" w:rsidP="00DB765C">
      <w:pPr>
        <w:pStyle w:val="ListParagraph"/>
        <w:spacing w:line="240" w:lineRule="auto"/>
        <w:ind w:left="1440"/>
      </w:pPr>
    </w:p>
    <w:p w14:paraId="76BC61D8" w14:textId="7BFB582E" w:rsidR="00DB765C" w:rsidRPr="00F016C4" w:rsidRDefault="008168B3" w:rsidP="00DB765C">
      <w:pPr>
        <w:pStyle w:val="ListParagraph"/>
        <w:numPr>
          <w:ilvl w:val="0"/>
          <w:numId w:val="39"/>
        </w:numPr>
        <w:spacing w:line="240" w:lineRule="auto"/>
      </w:pPr>
      <w:r w:rsidRPr="00F016C4">
        <w:t>EQUITY</w:t>
      </w:r>
      <w:r w:rsidRPr="00F016C4">
        <w:t xml:space="preserve"> </w:t>
      </w:r>
      <w:r w:rsidR="00DB765C" w:rsidRPr="00F016C4">
        <w:t xml:space="preserve">Outcome </w:t>
      </w:r>
      <w:r w:rsidRPr="00F016C4">
        <w:t>3</w:t>
      </w:r>
      <w:r w:rsidR="00DB765C" w:rsidRPr="00F016C4">
        <w:t xml:space="preserve">.2: </w:t>
      </w:r>
      <w:r w:rsidR="0056501D" w:rsidRPr="00F016C4">
        <w:t>Develop projects from a user standpoint</w:t>
      </w:r>
      <w:r w:rsidR="0056501D" w:rsidRPr="00F016C4">
        <w:t>.</w:t>
      </w:r>
    </w:p>
    <w:p w14:paraId="3402886A" w14:textId="77777777" w:rsidR="00DB765C" w:rsidRPr="00F016C4" w:rsidRDefault="00DB765C" w:rsidP="00DB765C">
      <w:pPr>
        <w:pStyle w:val="ListParagraph"/>
        <w:spacing w:line="240" w:lineRule="auto"/>
      </w:pPr>
    </w:p>
    <w:p w14:paraId="6038288B" w14:textId="2BAAFA27" w:rsidR="00DB765C" w:rsidRPr="00F016C4" w:rsidRDefault="00DB765C" w:rsidP="00DB765C">
      <w:pPr>
        <w:pStyle w:val="ListParagraph"/>
        <w:numPr>
          <w:ilvl w:val="1"/>
          <w:numId w:val="39"/>
        </w:numPr>
      </w:pPr>
      <w:r w:rsidRPr="00F016C4">
        <w:t xml:space="preserve">Strategy </w:t>
      </w:r>
      <w:r w:rsidR="008168B3" w:rsidRPr="00F016C4">
        <w:t>3</w:t>
      </w:r>
      <w:r w:rsidRPr="00F016C4">
        <w:t xml:space="preserve">.2.1: Operations: </w:t>
      </w:r>
      <w:r w:rsidR="0056501D" w:rsidRPr="00F016C4">
        <w:t>Consider workforce and their needs.</w:t>
      </w:r>
    </w:p>
    <w:p w14:paraId="657834C2" w14:textId="77777777" w:rsidR="00DB765C" w:rsidRPr="00F016C4" w:rsidRDefault="00DB765C" w:rsidP="00DB765C">
      <w:pPr>
        <w:pStyle w:val="ListParagraph"/>
        <w:ind w:left="1440"/>
      </w:pPr>
    </w:p>
    <w:p w14:paraId="00719896" w14:textId="123BCE01" w:rsidR="0056501D" w:rsidRPr="00F016C4" w:rsidRDefault="00DB765C" w:rsidP="0056501D">
      <w:pPr>
        <w:pStyle w:val="ListParagraph"/>
        <w:numPr>
          <w:ilvl w:val="1"/>
          <w:numId w:val="39"/>
        </w:numPr>
      </w:pPr>
      <w:r w:rsidRPr="00F016C4">
        <w:t xml:space="preserve">Strategy </w:t>
      </w:r>
      <w:r w:rsidR="008168B3" w:rsidRPr="00F016C4">
        <w:t>3</w:t>
      </w:r>
      <w:r w:rsidRPr="00F016C4">
        <w:t xml:space="preserve">.2.2: </w:t>
      </w:r>
      <w:r w:rsidR="0056501D" w:rsidRPr="00F016C4">
        <w:t>Inform users of avenues for feedbac</w:t>
      </w:r>
      <w:r w:rsidR="0056501D" w:rsidRPr="00F016C4">
        <w:t>k to foster a</w:t>
      </w:r>
      <w:r w:rsidR="0056501D" w:rsidRPr="00F016C4">
        <w:t xml:space="preserve"> </w:t>
      </w:r>
      <w:r w:rsidR="0056501D" w:rsidRPr="00F016C4">
        <w:t>better-informed</w:t>
      </w:r>
      <w:r w:rsidR="0056501D" w:rsidRPr="00F016C4">
        <w:t xml:space="preserve"> </w:t>
      </w:r>
      <w:r w:rsidR="0056501D" w:rsidRPr="00F016C4">
        <w:t>population and close the</w:t>
      </w:r>
      <w:r w:rsidR="0056501D" w:rsidRPr="00F016C4">
        <w:t xml:space="preserve"> feedback</w:t>
      </w:r>
      <w:r w:rsidR="0056501D" w:rsidRPr="00F016C4">
        <w:t>-</w:t>
      </w:r>
      <w:r w:rsidR="0056501D" w:rsidRPr="00F016C4">
        <w:t>loo</w:t>
      </w:r>
      <w:r w:rsidR="0056501D" w:rsidRPr="00F016C4">
        <w:t>p from users who can share their experience.</w:t>
      </w:r>
    </w:p>
    <w:p w14:paraId="0F4EACCD" w14:textId="7F41B8FF" w:rsidR="004A3855" w:rsidRPr="00F016C4" w:rsidRDefault="0056501D" w:rsidP="0056501D">
      <w:pPr>
        <w:pStyle w:val="ListParagraph"/>
        <w:ind w:left="1440"/>
      </w:pPr>
      <w:r w:rsidRPr="00F016C4">
        <w:t xml:space="preserve">Use the Public Participation Plan </w:t>
      </w:r>
      <w:r w:rsidRPr="00F016C4">
        <w:t xml:space="preserve">(from the OTC, SKATS) </w:t>
      </w:r>
      <w:r w:rsidRPr="00F016C4">
        <w:t>and similar resources for improving public involvement</w:t>
      </w:r>
      <w:r w:rsidRPr="00F016C4">
        <w:t xml:space="preserve">, including </w:t>
      </w:r>
      <w:r w:rsidR="00EC5C5C">
        <w:t xml:space="preserve">learning from </w:t>
      </w:r>
      <w:r w:rsidRPr="00F016C4">
        <w:t>user</w:t>
      </w:r>
      <w:r w:rsidRPr="00F016C4">
        <w:t>s</w:t>
      </w:r>
      <w:r w:rsidR="00EC5C5C">
        <w:t>’</w:t>
      </w:r>
      <w:r w:rsidRPr="00F016C4">
        <w:t xml:space="preserve"> experience</w:t>
      </w:r>
      <w:r w:rsidR="00EC5C5C">
        <w:t>s</w:t>
      </w:r>
      <w:r w:rsidRPr="00F016C4">
        <w:t xml:space="preserve"> for project development</w:t>
      </w:r>
      <w:r w:rsidRPr="00F016C4">
        <w:t>.</w:t>
      </w:r>
    </w:p>
    <w:p w14:paraId="11524343" w14:textId="77777777" w:rsidR="0056501D" w:rsidRPr="00F016C4" w:rsidRDefault="0056501D" w:rsidP="0056501D">
      <w:pPr>
        <w:pStyle w:val="ListParagraph"/>
      </w:pPr>
    </w:p>
    <w:p w14:paraId="59B405C9" w14:textId="47DF1478" w:rsidR="004A3855" w:rsidRPr="0056501D" w:rsidRDefault="0056501D" w:rsidP="00C029B8">
      <w:pPr>
        <w:pStyle w:val="ListParagraph"/>
        <w:numPr>
          <w:ilvl w:val="1"/>
          <w:numId w:val="39"/>
        </w:numPr>
        <w:rPr>
          <w:b/>
          <w:bCs/>
          <w:i/>
          <w:iCs/>
          <w:sz w:val="36"/>
          <w:szCs w:val="36"/>
        </w:rPr>
      </w:pPr>
      <w:r w:rsidRPr="00F016C4">
        <w:t>Strategy 3.2.</w:t>
      </w:r>
      <w:r w:rsidRPr="00F016C4">
        <w:t>3</w:t>
      </w:r>
      <w:r w:rsidRPr="00F016C4">
        <w:t xml:space="preserve">: </w:t>
      </w:r>
      <w:r w:rsidRPr="00F016C4">
        <w:t xml:space="preserve">Consider information sharing with groups/committees to further MWACT equity goals, such as participation in </w:t>
      </w:r>
      <w:r w:rsidRPr="00F016C4">
        <w:rPr>
          <w:rStyle w:val="oypena"/>
        </w:rPr>
        <w:t>Cherriots Citizen Adv</w:t>
      </w:r>
      <w:r w:rsidRPr="00F016C4">
        <w:rPr>
          <w:rStyle w:val="oypena"/>
        </w:rPr>
        <w:t>isory</w:t>
      </w:r>
      <w:r w:rsidRPr="00F016C4">
        <w:rPr>
          <w:rStyle w:val="oypena"/>
        </w:rPr>
        <w:t xml:space="preserve"> Committee</w:t>
      </w:r>
      <w:r w:rsidRPr="00F016C4">
        <w:rPr>
          <w:rStyle w:val="oypena"/>
        </w:rPr>
        <w:t xml:space="preserve">, use of </w:t>
      </w:r>
      <w:r w:rsidRPr="00F016C4">
        <w:rPr>
          <w:rStyle w:val="oypena"/>
        </w:rPr>
        <w:t>surveys</w:t>
      </w:r>
      <w:r w:rsidRPr="00F016C4">
        <w:rPr>
          <w:rStyle w:val="oypena"/>
        </w:rPr>
        <w:t>, or other</w:t>
      </w:r>
      <w:r w:rsidRPr="00F016C4">
        <w:rPr>
          <w:rStyle w:val="oypena"/>
        </w:rPr>
        <w:t xml:space="preserve"> methods to get public feedback</w:t>
      </w:r>
      <w:r w:rsidRPr="00F016C4">
        <w:rPr>
          <w:rStyle w:val="oypena"/>
        </w:rPr>
        <w:t xml:space="preserve">. </w:t>
      </w:r>
      <w:r w:rsidRPr="00F016C4">
        <w:rPr>
          <w:rStyle w:val="oypena"/>
          <w:color w:val="FFFFFF"/>
        </w:rPr>
        <w:t xml:space="preserve"> Committee</w:t>
      </w:r>
      <w:r w:rsidRPr="0056501D">
        <w:rPr>
          <w:rStyle w:val="oypena"/>
          <w:color w:val="FFFFFF"/>
        </w:rPr>
        <w:t>; surveys; methods to</w:t>
      </w:r>
    </w:p>
    <w:p w14:paraId="6BC26D2B" w14:textId="77777777" w:rsidR="004A3855" w:rsidRDefault="004A3855">
      <w:pPr>
        <w:rPr>
          <w:b/>
          <w:bCs/>
          <w:i/>
          <w:iCs/>
          <w:sz w:val="36"/>
          <w:szCs w:val="36"/>
        </w:rPr>
      </w:pPr>
    </w:p>
    <w:p w14:paraId="4C067F21" w14:textId="77777777" w:rsidR="004A3855" w:rsidRDefault="004A3855">
      <w:pPr>
        <w:rPr>
          <w:b/>
          <w:bCs/>
          <w:i/>
          <w:iCs/>
          <w:sz w:val="36"/>
          <w:szCs w:val="36"/>
        </w:rPr>
      </w:pPr>
    </w:p>
    <w:p w14:paraId="507745A6" w14:textId="77777777" w:rsidR="004A3855" w:rsidRDefault="004A3855">
      <w:pPr>
        <w:rPr>
          <w:b/>
          <w:bCs/>
          <w:i/>
          <w:iCs/>
          <w:sz w:val="36"/>
          <w:szCs w:val="36"/>
        </w:rPr>
      </w:pPr>
    </w:p>
    <w:p w14:paraId="465E0E9B" w14:textId="77777777" w:rsidR="004A3855" w:rsidRDefault="004A3855">
      <w:pPr>
        <w:rPr>
          <w:b/>
          <w:bCs/>
          <w:i/>
          <w:iCs/>
          <w:sz w:val="36"/>
          <w:szCs w:val="36"/>
        </w:rPr>
      </w:pPr>
    </w:p>
    <w:p w14:paraId="1AC9EDFE" w14:textId="49B8D2A3" w:rsidR="00280DE0" w:rsidRDefault="00280DE0">
      <w:pPr>
        <w:rPr>
          <w:b/>
          <w:bCs/>
          <w:i/>
          <w:iCs/>
          <w:sz w:val="36"/>
          <w:szCs w:val="36"/>
        </w:rPr>
      </w:pPr>
    </w:p>
    <w:p w14:paraId="2D5CFF73" w14:textId="77777777" w:rsidR="00F016C4" w:rsidRDefault="00F016C4">
      <w:pPr>
        <w:rPr>
          <w:b/>
          <w:bCs/>
          <w:i/>
          <w:iCs/>
          <w:sz w:val="36"/>
          <w:szCs w:val="36"/>
        </w:rPr>
      </w:pPr>
    </w:p>
    <w:p w14:paraId="2FA085E1" w14:textId="77777777" w:rsidR="00A37D7B" w:rsidRPr="004A3855" w:rsidRDefault="00A37D7B">
      <w:pPr>
        <w:rPr>
          <w:b/>
          <w:bCs/>
          <w:i/>
          <w:iCs/>
          <w:sz w:val="36"/>
          <w:szCs w:val="36"/>
        </w:rPr>
      </w:pPr>
    </w:p>
    <w:p w14:paraId="3B95CBB6" w14:textId="381D514C" w:rsidR="00B702B4" w:rsidRPr="00DD4ECE" w:rsidRDefault="00D1382F" w:rsidP="00DD4ECE">
      <w:pPr>
        <w:pStyle w:val="IntenseQuote"/>
        <w:rPr>
          <w:b/>
          <w:bCs/>
          <w:i w:val="0"/>
          <w:iCs w:val="0"/>
          <w:sz w:val="36"/>
          <w:szCs w:val="36"/>
        </w:rPr>
      </w:pPr>
      <w:r>
        <w:rPr>
          <w:noProof/>
        </w:rPr>
        <mc:AlternateContent>
          <mc:Choice Requires="wps">
            <w:drawing>
              <wp:anchor distT="0" distB="0" distL="114300" distR="114300" simplePos="0" relativeHeight="251685888" behindDoc="0" locked="0" layoutInCell="1" allowOverlap="1" wp14:anchorId="5E23D527" wp14:editId="39D0D9A1">
                <wp:simplePos x="0" y="0"/>
                <wp:positionH relativeFrom="margin">
                  <wp:posOffset>-142875</wp:posOffset>
                </wp:positionH>
                <wp:positionV relativeFrom="paragraph">
                  <wp:posOffset>1055370</wp:posOffset>
                </wp:positionV>
                <wp:extent cx="6353175" cy="752475"/>
                <wp:effectExtent l="38100" t="0" r="66675" b="28575"/>
                <wp:wrapNone/>
                <wp:docPr id="1" name="Flowchart: Data 1"/>
                <wp:cNvGraphicFramePr/>
                <a:graphic xmlns:a="http://schemas.openxmlformats.org/drawingml/2006/main">
                  <a:graphicData uri="http://schemas.microsoft.com/office/word/2010/wordprocessingShape">
                    <wps:wsp>
                      <wps:cNvSpPr/>
                      <wps:spPr>
                        <a:xfrm>
                          <a:off x="0" y="0"/>
                          <a:ext cx="6353175" cy="752475"/>
                        </a:xfrm>
                        <a:prstGeom prst="flowChartInputOutput">
                          <a:avLst/>
                        </a:prstGeom>
                        <a:solidFill>
                          <a:srgbClr val="00B050"/>
                        </a:solidFill>
                      </wps:spPr>
                      <wps:style>
                        <a:lnRef idx="2">
                          <a:schemeClr val="accent1">
                            <a:shade val="15000"/>
                          </a:schemeClr>
                        </a:lnRef>
                        <a:fillRef idx="1">
                          <a:schemeClr val="accent1"/>
                        </a:fillRef>
                        <a:effectRef idx="0">
                          <a:schemeClr val="accent1"/>
                        </a:effectRef>
                        <a:fontRef idx="minor">
                          <a:schemeClr val="lt1"/>
                        </a:fontRef>
                      </wps:style>
                      <wps:txbx>
                        <w:txbxContent>
                          <w:p w14:paraId="66826F6E" w14:textId="77777777" w:rsidR="00D1382F" w:rsidRPr="006046C9" w:rsidRDefault="00D1382F" w:rsidP="00D1382F">
                            <w:pPr>
                              <w:jc w:val="center"/>
                              <w:rPr>
                                <w:b/>
                                <w:bCs/>
                                <w:sz w:val="44"/>
                                <w:szCs w:val="44"/>
                              </w:rPr>
                            </w:pPr>
                            <w:r>
                              <w:rPr>
                                <w:b/>
                                <w:bCs/>
                                <w:sz w:val="44"/>
                                <w:szCs w:val="44"/>
                              </w:rPr>
                              <w:t>PUBLIC TRANSIT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23D527" id="_x0000_t111" coordsize="21600,21600" o:spt="111" path="m4321,l21600,,17204,21600,,21600xe">
                <v:stroke joinstyle="miter"/>
                <v:path gradientshapeok="t" o:connecttype="custom" o:connectlocs="12961,0;10800,0;2161,10800;8602,21600;10800,21600;19402,10800" textboxrect="4321,0,17204,21600"/>
              </v:shapetype>
              <v:shape id="Flowchart: Data 1" o:spid="_x0000_s1029" type="#_x0000_t111" style="position:absolute;left:0;text-align:left;margin-left:-11.25pt;margin-top:83.1pt;width:500.25pt;height:59.2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" fillcolor="#00b050" strokecolor="#09101d [484]" strokeweight="1pt">
                <v:textbox>
                  <w:txbxContent>
                    <w:p w14:paraId="66826F6E" w14:textId="77777777" w:rsidR="00D1382F" w:rsidRPr="006046C9" w:rsidRDefault="00D1382F" w:rsidP="00D1382F">
                      <w:pPr>
                        <w:jc w:val="center"/>
                        <w:rPr>
                          <w:b/>
                          <w:bCs/>
                          <w:sz w:val="44"/>
                          <w:szCs w:val="44"/>
                        </w:rPr>
                      </w:pPr>
                      <w:r>
                        <w:rPr>
                          <w:b/>
                          <w:bCs/>
                          <w:sz w:val="44"/>
                          <w:szCs w:val="44"/>
                        </w:rPr>
                        <w:t>PUBLIC TRANSIT</w:t>
                      </w:r>
                    </w:p>
                  </w:txbxContent>
                </v:textbox>
                <w10:wrap anchorx="margin"/>
              </v:shape>
            </w:pict>
          </mc:Fallback>
        </mc:AlternateContent>
      </w:r>
      <w:r w:rsidR="00A37D7B">
        <w:rPr>
          <w:b/>
          <w:bCs/>
          <w:sz w:val="36"/>
          <w:szCs w:val="36"/>
        </w:rPr>
        <w:t xml:space="preserve">Appendix A: </w:t>
      </w:r>
      <w:r w:rsidR="00B702B4" w:rsidRPr="00B702B4">
        <w:rPr>
          <w:b/>
          <w:bCs/>
          <w:i w:val="0"/>
          <w:iCs w:val="0"/>
          <w:sz w:val="36"/>
          <w:szCs w:val="36"/>
        </w:rPr>
        <w:t xml:space="preserve">MWACT </w:t>
      </w:r>
      <w:r w:rsidR="00B702B4" w:rsidRPr="00B702B4">
        <w:rPr>
          <w:sz w:val="36"/>
          <w:szCs w:val="36"/>
        </w:rPr>
        <w:t>DRAFT</w:t>
      </w:r>
      <w:r w:rsidR="00B702B4" w:rsidRPr="00B702B4">
        <w:rPr>
          <w:i w:val="0"/>
          <w:iCs w:val="0"/>
          <w:sz w:val="36"/>
          <w:szCs w:val="36"/>
        </w:rPr>
        <w:t xml:space="preserve"> </w:t>
      </w:r>
      <w:r w:rsidR="00B702B4" w:rsidRPr="00B702B4">
        <w:rPr>
          <w:b/>
          <w:bCs/>
          <w:i w:val="0"/>
          <w:iCs w:val="0"/>
          <w:sz w:val="36"/>
          <w:szCs w:val="36"/>
        </w:rPr>
        <w:t>INTEREST AREAS &amp; PRIORITIES</w:t>
      </w:r>
    </w:p>
    <w:p w14:paraId="3F4ACC2A" w14:textId="173980C4" w:rsidR="00B702B4" w:rsidRDefault="00B702B4"/>
    <w:p w14:paraId="37F0FC71" w14:textId="77777777" w:rsidR="00D1382F" w:rsidRDefault="00D1382F"/>
    <w:p w14:paraId="2480821B" w14:textId="77777777" w:rsidR="00D1382F" w:rsidRPr="00DD4ECE" w:rsidRDefault="00D1382F">
      <w:pPr>
        <w:rPr>
          <w:b/>
          <w:bCs/>
          <w:sz w:val="36"/>
          <w:szCs w:val="36"/>
        </w:rPr>
      </w:pPr>
    </w:p>
    <w:p w14:paraId="6BA4872F" w14:textId="430F4D58" w:rsidR="009855A2" w:rsidRDefault="009855A2" w:rsidP="00F40732">
      <w:pPr>
        <w:pStyle w:val="ListParagraph"/>
        <w:numPr>
          <w:ilvl w:val="0"/>
          <w:numId w:val="1"/>
        </w:numPr>
        <w:spacing w:line="360" w:lineRule="auto"/>
        <w:ind w:left="360"/>
      </w:pPr>
      <w:r>
        <w:t xml:space="preserve">What are the needs in each Transit District? </w:t>
      </w:r>
    </w:p>
    <w:p w14:paraId="1CE6E95B" w14:textId="2DD7D86E" w:rsidR="009855A2" w:rsidRDefault="009855A2" w:rsidP="00F40732">
      <w:pPr>
        <w:pStyle w:val="ListParagraph"/>
        <w:numPr>
          <w:ilvl w:val="1"/>
          <w:numId w:val="1"/>
        </w:numPr>
        <w:spacing w:line="360" w:lineRule="auto"/>
        <w:ind w:left="1080"/>
      </w:pPr>
      <w:r w:rsidRPr="009855A2">
        <w:t xml:space="preserve">Cherriots </w:t>
      </w:r>
      <w:r w:rsidR="001F2F9C">
        <w:t xml:space="preserve">Local </w:t>
      </w:r>
      <w:r w:rsidR="001F2F9C">
        <w:t xml:space="preserve">and </w:t>
      </w:r>
      <w:r w:rsidRPr="009855A2">
        <w:t>Regional</w:t>
      </w:r>
      <w:r w:rsidR="001F2F9C">
        <w:t xml:space="preserve"> services,</w:t>
      </w:r>
      <w:r w:rsidRPr="009855A2">
        <w:t xml:space="preserve"> and Yamhill County Transit Area</w:t>
      </w:r>
      <w:r>
        <w:t xml:space="preserve"> for example.</w:t>
      </w:r>
    </w:p>
    <w:p w14:paraId="21E312E8" w14:textId="508A6DD5" w:rsidR="009855A2" w:rsidRDefault="009855A2" w:rsidP="00F40732">
      <w:pPr>
        <w:pStyle w:val="ListParagraph"/>
        <w:numPr>
          <w:ilvl w:val="1"/>
          <w:numId w:val="1"/>
        </w:numPr>
        <w:spacing w:line="360" w:lineRule="auto"/>
        <w:ind w:left="1080"/>
      </w:pPr>
      <w:r>
        <w:t>Regional transit coordination needs to occur across transit providers.</w:t>
      </w:r>
    </w:p>
    <w:p w14:paraId="1F591970" w14:textId="51598C7D" w:rsidR="009855A2" w:rsidRDefault="009855A2" w:rsidP="00F40732">
      <w:pPr>
        <w:pStyle w:val="ListParagraph"/>
        <w:numPr>
          <w:ilvl w:val="1"/>
          <w:numId w:val="1"/>
        </w:numPr>
        <w:spacing w:line="360" w:lineRule="auto"/>
        <w:ind w:left="1080"/>
      </w:pPr>
      <w:r>
        <w:t>Small transit districts serving small</w:t>
      </w:r>
      <w:r w:rsidR="00F10E98">
        <w:t xml:space="preserve"> towns</w:t>
      </w:r>
      <w:r>
        <w:t>/rural</w:t>
      </w:r>
      <w:r w:rsidR="00F10E98">
        <w:t xml:space="preserve"> areas</w:t>
      </w:r>
      <w:r>
        <w:t xml:space="preserve"> too; </w:t>
      </w:r>
      <w:r w:rsidR="00FA328F">
        <w:t xml:space="preserve">often </w:t>
      </w:r>
      <w:r>
        <w:t>struggling w</w:t>
      </w:r>
      <w:r w:rsidR="00F10E98">
        <w:t>ith</w:t>
      </w:r>
      <w:r>
        <w:t xml:space="preserve"> funding.</w:t>
      </w:r>
    </w:p>
    <w:p w14:paraId="4363A777" w14:textId="518AF2DF" w:rsidR="00FA328F" w:rsidRDefault="00FA328F" w:rsidP="00F40732">
      <w:pPr>
        <w:pStyle w:val="ListParagraph"/>
        <w:numPr>
          <w:ilvl w:val="1"/>
          <w:numId w:val="12"/>
        </w:numPr>
        <w:spacing w:line="360" w:lineRule="auto"/>
      </w:pPr>
      <w:r w:rsidRPr="00FA328F">
        <w:t>Transit between Independence and Monmouth</w:t>
      </w:r>
    </w:p>
    <w:p w14:paraId="57CA98C8" w14:textId="2176E32B" w:rsidR="001F2F9C" w:rsidRDefault="001F2F9C" w:rsidP="00F40732">
      <w:pPr>
        <w:pStyle w:val="ListParagraph"/>
        <w:numPr>
          <w:ilvl w:val="1"/>
          <w:numId w:val="12"/>
        </w:numPr>
        <w:spacing w:line="360" w:lineRule="auto"/>
      </w:pPr>
      <w:r>
        <w:t>Large transit agencies also struggle with funding</w:t>
      </w:r>
      <w:r w:rsidR="00FD18DE">
        <w:t xml:space="preserve">. </w:t>
      </w:r>
    </w:p>
    <w:p w14:paraId="5F21E9AA" w14:textId="6AC361AD" w:rsidR="009855A2" w:rsidRDefault="009855A2" w:rsidP="00F40732">
      <w:pPr>
        <w:pStyle w:val="ListParagraph"/>
        <w:numPr>
          <w:ilvl w:val="1"/>
          <w:numId w:val="1"/>
        </w:numPr>
        <w:spacing w:line="360" w:lineRule="auto"/>
        <w:ind w:left="1080"/>
      </w:pPr>
      <w:r>
        <w:rPr>
          <w:rStyle w:val="oypena"/>
          <w:color w:val="000000"/>
        </w:rPr>
        <w:t>Focus on disadvantaged communities (Equity ties)</w:t>
      </w:r>
    </w:p>
    <w:p w14:paraId="2E543434" w14:textId="645FEDC8" w:rsidR="00B702B4" w:rsidRDefault="00B702B4" w:rsidP="00F40732">
      <w:pPr>
        <w:pStyle w:val="ListParagraph"/>
        <w:numPr>
          <w:ilvl w:val="1"/>
          <w:numId w:val="1"/>
        </w:numPr>
        <w:spacing w:line="360" w:lineRule="auto"/>
        <w:ind w:left="1080"/>
      </w:pPr>
      <w:r>
        <w:t xml:space="preserve">Extending </w:t>
      </w:r>
      <w:r w:rsidR="00743F3B">
        <w:t>TriMet’s</w:t>
      </w:r>
      <w:r>
        <w:t xml:space="preserve"> WES down service to Salem</w:t>
      </w:r>
    </w:p>
    <w:p w14:paraId="1B70C4F9" w14:textId="53582B44" w:rsidR="00B702B4" w:rsidRDefault="00B702B4" w:rsidP="00F40732">
      <w:pPr>
        <w:pStyle w:val="ListParagraph"/>
        <w:numPr>
          <w:ilvl w:val="1"/>
          <w:numId w:val="10"/>
        </w:numPr>
        <w:spacing w:line="360" w:lineRule="auto"/>
      </w:pPr>
      <w:r>
        <w:t>Well supported by adjacent jurisdictions</w:t>
      </w:r>
    </w:p>
    <w:p w14:paraId="36526F1B" w14:textId="77777777" w:rsidR="00FA328F" w:rsidRDefault="00B702B4" w:rsidP="00F40732">
      <w:pPr>
        <w:pStyle w:val="ListParagraph"/>
        <w:numPr>
          <w:ilvl w:val="1"/>
          <w:numId w:val="10"/>
        </w:numPr>
        <w:spacing w:line="360" w:lineRule="auto"/>
      </w:pPr>
      <w:r>
        <w:t>Since HB2662 did not pass, could COG host future conversations?</w:t>
      </w:r>
    </w:p>
    <w:p w14:paraId="7FDD01A3" w14:textId="48FF894E" w:rsidR="00B702B4" w:rsidRDefault="00B702B4" w:rsidP="00F40732">
      <w:pPr>
        <w:pStyle w:val="ListParagraph"/>
        <w:numPr>
          <w:ilvl w:val="1"/>
          <w:numId w:val="10"/>
        </w:numPr>
        <w:spacing w:line="360" w:lineRule="auto"/>
      </w:pPr>
      <w:r>
        <w:t>Regionally significant conversation; seeking legislative support</w:t>
      </w:r>
      <w:r w:rsidR="00972D47">
        <w:t>.</w:t>
      </w:r>
    </w:p>
    <w:p w14:paraId="3F9390BF" w14:textId="4345AF22" w:rsidR="001F2F9C" w:rsidRPr="007C67BA" w:rsidRDefault="001F2F9C" w:rsidP="00F40732">
      <w:pPr>
        <w:pStyle w:val="ListParagraph"/>
        <w:numPr>
          <w:ilvl w:val="1"/>
          <w:numId w:val="10"/>
        </w:numPr>
        <w:spacing w:line="360" w:lineRule="auto"/>
      </w:pPr>
      <w:r>
        <w:rPr>
          <w:rFonts w:eastAsia="Times New Roman"/>
        </w:rPr>
        <w:t>Willamette Valley Commuter Rail meetings hosted by COG for coordination.</w:t>
      </w:r>
    </w:p>
    <w:p w14:paraId="157DE438" w14:textId="7FBC6BEB" w:rsidR="001F2F9C" w:rsidRDefault="001F2F9C" w:rsidP="007C67BA">
      <w:pPr>
        <w:pStyle w:val="ListParagraph"/>
        <w:numPr>
          <w:ilvl w:val="2"/>
          <w:numId w:val="10"/>
        </w:numPr>
        <w:spacing w:line="360" w:lineRule="auto"/>
      </w:pPr>
      <w:r>
        <w:rPr>
          <w:rFonts w:eastAsia="Times New Roman"/>
        </w:rPr>
        <w:t>Occurred 10/25/23.</w:t>
      </w:r>
    </w:p>
    <w:p w14:paraId="54BB08CE" w14:textId="77777777" w:rsidR="00F40732" w:rsidRDefault="00F40732" w:rsidP="00F40732">
      <w:pPr>
        <w:pStyle w:val="ListParagraph"/>
        <w:spacing w:line="360" w:lineRule="auto"/>
        <w:ind w:left="1440"/>
      </w:pPr>
    </w:p>
    <w:p w14:paraId="1245FE14" w14:textId="77777777" w:rsidR="00B702B4" w:rsidRDefault="00B702B4" w:rsidP="00F40732">
      <w:pPr>
        <w:pStyle w:val="ListParagraph"/>
        <w:numPr>
          <w:ilvl w:val="0"/>
          <w:numId w:val="1"/>
        </w:numPr>
        <w:spacing w:line="360" w:lineRule="auto"/>
        <w:ind w:left="360"/>
      </w:pPr>
      <w:r>
        <w:t xml:space="preserve">Union Pacific line (where Amtrak runs) Is this an ODOT rail project? </w:t>
      </w:r>
    </w:p>
    <w:p w14:paraId="67D429CF" w14:textId="7E69305B" w:rsidR="00B702B4" w:rsidRDefault="00B702B4" w:rsidP="00F40732">
      <w:pPr>
        <w:pStyle w:val="ListParagraph"/>
        <w:numPr>
          <w:ilvl w:val="1"/>
          <w:numId w:val="1"/>
        </w:numPr>
        <w:spacing w:line="360" w:lineRule="auto"/>
        <w:ind w:left="1080"/>
      </w:pPr>
      <w:r>
        <w:t>Need to have conversation about this</w:t>
      </w:r>
      <w:r w:rsidR="00972D47">
        <w:t>.</w:t>
      </w:r>
    </w:p>
    <w:p w14:paraId="78119FAC" w14:textId="3216C3B1" w:rsidR="00B702B4" w:rsidRDefault="00B702B4" w:rsidP="00F40732">
      <w:pPr>
        <w:pStyle w:val="ListParagraph"/>
        <w:spacing w:line="360" w:lineRule="auto"/>
        <w:ind w:left="1080"/>
      </w:pPr>
    </w:p>
    <w:p w14:paraId="6E220972" w14:textId="247119A2" w:rsidR="00B702B4" w:rsidRDefault="00B702B4" w:rsidP="00F40732">
      <w:pPr>
        <w:pStyle w:val="ListParagraph"/>
        <w:numPr>
          <w:ilvl w:val="0"/>
          <w:numId w:val="1"/>
        </w:numPr>
        <w:spacing w:line="360" w:lineRule="auto"/>
        <w:ind w:left="360"/>
      </w:pPr>
      <w:r>
        <w:t>Short line rail; serving agricultural &amp; manufacture land-uses</w:t>
      </w:r>
      <w:r w:rsidR="00972D47">
        <w:t>.</w:t>
      </w:r>
      <w:r>
        <w:tab/>
      </w:r>
    </w:p>
    <w:p w14:paraId="6FD2E767" w14:textId="20688776" w:rsidR="00564ED6" w:rsidRDefault="00B702B4" w:rsidP="00564ED6">
      <w:pPr>
        <w:pStyle w:val="ListParagraph"/>
        <w:numPr>
          <w:ilvl w:val="1"/>
          <w:numId w:val="1"/>
        </w:numPr>
        <w:spacing w:line="360" w:lineRule="auto"/>
        <w:ind w:left="1080"/>
      </w:pPr>
      <w:r>
        <w:t xml:space="preserve">Recent </w:t>
      </w:r>
      <w:r w:rsidR="00743F3B">
        <w:t>House bill</w:t>
      </w:r>
      <w:r>
        <w:t xml:space="preserve"> passed</w:t>
      </w:r>
      <w:r w:rsidR="00743F3B">
        <w:t xml:space="preserve"> </w:t>
      </w:r>
      <w:r>
        <w:t>supporting this</w:t>
      </w:r>
      <w:r w:rsidR="00564ED6">
        <w:t>…</w:t>
      </w:r>
    </w:p>
    <w:p w14:paraId="55935FD2" w14:textId="089D8DD8" w:rsidR="00564ED6" w:rsidRDefault="00000000" w:rsidP="00DD4ECE">
      <w:pPr>
        <w:pStyle w:val="ListParagraph"/>
        <w:numPr>
          <w:ilvl w:val="2"/>
          <w:numId w:val="1"/>
        </w:numPr>
        <w:spacing w:line="360" w:lineRule="auto"/>
      </w:pPr>
      <w:hyperlink r:id="rId5" w:anchor=":~:text=In%202019%2C%20the%20Oregon%20State,railroads%20that%20rehabilitate%20their%20infrastructure." w:history="1">
        <w:r w:rsidR="00564ED6" w:rsidRPr="00564ED6">
          <w:rPr>
            <w:rStyle w:val="Hyperlink"/>
          </w:rPr>
          <w:t>HB 2164</w:t>
        </w:r>
      </w:hyperlink>
      <w:r w:rsidR="00564ED6">
        <w:t xml:space="preserve"> </w:t>
      </w:r>
      <w:r w:rsidR="003306A5">
        <w:t xml:space="preserve">(linked) </w:t>
      </w:r>
      <w:r w:rsidR="00564ED6" w:rsidRPr="00564ED6">
        <w:t>establishing a tax credit for short line railroads that rehabilitate their infrastructure.</w:t>
      </w:r>
      <w:r w:rsidR="00564ED6">
        <w:t xml:space="preserve"> Also see </w:t>
      </w:r>
      <w:hyperlink r:id="rId6" w:history="1">
        <w:r w:rsidR="00564ED6" w:rsidRPr="00564ED6">
          <w:rPr>
            <w:rStyle w:val="Hyperlink"/>
          </w:rPr>
          <w:t>HB 2978</w:t>
        </w:r>
      </w:hyperlink>
      <w:r w:rsidR="00564ED6">
        <w:t xml:space="preserve"> (linked)</w:t>
      </w:r>
    </w:p>
    <w:p w14:paraId="5F1D301E" w14:textId="3E398515" w:rsidR="009855A2" w:rsidRDefault="009855A2" w:rsidP="00F40732">
      <w:pPr>
        <w:pStyle w:val="ListParagraph"/>
        <w:spacing w:line="360" w:lineRule="auto"/>
        <w:ind w:left="1080"/>
      </w:pPr>
    </w:p>
    <w:p w14:paraId="1402B43D" w14:textId="20E0D5F6" w:rsidR="00743F3B" w:rsidRDefault="00743F3B" w:rsidP="00F40732">
      <w:pPr>
        <w:pStyle w:val="ListParagraph"/>
        <w:numPr>
          <w:ilvl w:val="0"/>
          <w:numId w:val="1"/>
        </w:numPr>
        <w:spacing w:line="360" w:lineRule="auto"/>
        <w:ind w:left="360"/>
      </w:pPr>
      <w:r w:rsidRPr="00743F3B">
        <w:lastRenderedPageBreak/>
        <w:t>How do we ensure ODOT projects take transit into consideration?</w:t>
      </w:r>
    </w:p>
    <w:p w14:paraId="4E4C035B" w14:textId="70E4E778" w:rsidR="00743F3B" w:rsidRDefault="00743F3B" w:rsidP="00F40732">
      <w:pPr>
        <w:pStyle w:val="ListParagraph"/>
        <w:numPr>
          <w:ilvl w:val="1"/>
          <w:numId w:val="1"/>
        </w:numPr>
        <w:spacing w:line="360" w:lineRule="auto"/>
        <w:ind w:left="1080"/>
      </w:pPr>
      <w:r w:rsidRPr="00743F3B">
        <w:t>examples where ODOT decisions re: new projects have been a hinderance to upgrading, improv. or even building transit stops</w:t>
      </w:r>
    </w:p>
    <w:p w14:paraId="55F9E6F9" w14:textId="41EA07AC" w:rsidR="00F40732" w:rsidRDefault="00F40732" w:rsidP="00F40732">
      <w:pPr>
        <w:pStyle w:val="ListParagraph"/>
        <w:spacing w:line="360" w:lineRule="auto"/>
        <w:ind w:left="1080"/>
      </w:pPr>
    </w:p>
    <w:p w14:paraId="6E4AF642" w14:textId="49839FCC" w:rsidR="00743F3B" w:rsidRPr="00743F3B" w:rsidRDefault="00743F3B" w:rsidP="00F40732">
      <w:pPr>
        <w:pStyle w:val="ListParagraph"/>
        <w:numPr>
          <w:ilvl w:val="0"/>
          <w:numId w:val="1"/>
        </w:numPr>
        <w:spacing w:line="360" w:lineRule="auto"/>
        <w:ind w:left="360"/>
        <w:rPr>
          <w:rStyle w:val="oypena"/>
        </w:rPr>
      </w:pPr>
      <w:r w:rsidRPr="00743F3B">
        <w:rPr>
          <w:rStyle w:val="oypena"/>
          <w:color w:val="3B3B3B"/>
        </w:rPr>
        <w:t>RR Crossing safety</w:t>
      </w:r>
      <w:r>
        <w:rPr>
          <w:rStyle w:val="oypena"/>
          <w:color w:val="3B3B3B"/>
        </w:rPr>
        <w:t xml:space="preserve"> issues</w:t>
      </w:r>
    </w:p>
    <w:p w14:paraId="0CD145B6" w14:textId="6E4A2BEB" w:rsidR="00743F3B" w:rsidRDefault="00743F3B" w:rsidP="00F40732">
      <w:pPr>
        <w:pStyle w:val="ListParagraph"/>
        <w:numPr>
          <w:ilvl w:val="1"/>
          <w:numId w:val="1"/>
        </w:numPr>
        <w:spacing w:line="360" w:lineRule="auto"/>
        <w:ind w:left="1080"/>
      </w:pPr>
      <w:r>
        <w:t xml:space="preserve">Costs prohibitive, often canceling projects </w:t>
      </w:r>
    </w:p>
    <w:p w14:paraId="6DD921F7" w14:textId="3F72E3D4" w:rsidR="00743F3B" w:rsidRDefault="00743F3B" w:rsidP="00F40732">
      <w:pPr>
        <w:pStyle w:val="ListParagraph"/>
        <w:numPr>
          <w:ilvl w:val="2"/>
          <w:numId w:val="1"/>
        </w:numPr>
        <w:spacing w:line="360" w:lineRule="auto"/>
        <w:ind w:left="1800"/>
      </w:pPr>
      <w:r>
        <w:t>Mill Street Xing Improvements cancelled.</w:t>
      </w:r>
    </w:p>
    <w:p w14:paraId="161540CF" w14:textId="3C0B3E95" w:rsidR="00743F3B" w:rsidRDefault="00743F3B" w:rsidP="00F40732">
      <w:pPr>
        <w:pStyle w:val="ListParagraph"/>
        <w:numPr>
          <w:ilvl w:val="2"/>
          <w:numId w:val="1"/>
        </w:numPr>
        <w:spacing w:line="360" w:lineRule="auto"/>
        <w:ind w:left="1800"/>
      </w:pPr>
      <w:r>
        <w:t xml:space="preserve">others, </w:t>
      </w:r>
      <w:r w:rsidR="00F10E98">
        <w:t>i.e.,</w:t>
      </w:r>
      <w:r>
        <w:t xml:space="preserve"> Duck flat</w:t>
      </w:r>
    </w:p>
    <w:p w14:paraId="536C0319" w14:textId="3CF93847" w:rsidR="00743F3B" w:rsidRDefault="00743F3B" w:rsidP="00F40732">
      <w:pPr>
        <w:pStyle w:val="ListParagraph"/>
        <w:numPr>
          <w:ilvl w:val="1"/>
          <w:numId w:val="1"/>
        </w:numPr>
        <w:spacing w:line="360" w:lineRule="auto"/>
        <w:ind w:left="1080"/>
      </w:pPr>
      <w:r>
        <w:t>What are the costs of business dealing with RR authorities?</w:t>
      </w:r>
    </w:p>
    <w:p w14:paraId="77C376D2" w14:textId="7777D0BF" w:rsidR="00B702B4" w:rsidRDefault="00743F3B" w:rsidP="00D1382F">
      <w:pPr>
        <w:pStyle w:val="ListParagraph"/>
        <w:numPr>
          <w:ilvl w:val="2"/>
          <w:numId w:val="1"/>
        </w:numPr>
        <w:spacing w:line="360" w:lineRule="auto"/>
        <w:ind w:left="1800"/>
      </w:pPr>
      <w:r>
        <w:t>Maintenance fees, RRs would impose, too costly.</w:t>
      </w:r>
    </w:p>
    <w:p w14:paraId="7660F4EB" w14:textId="77777777" w:rsidR="00D1382F" w:rsidRDefault="00D1382F" w:rsidP="00D1382F">
      <w:pPr>
        <w:pStyle w:val="ListParagraph"/>
        <w:spacing w:line="360" w:lineRule="auto"/>
        <w:ind w:left="1800"/>
      </w:pPr>
    </w:p>
    <w:p w14:paraId="73C13C1F" w14:textId="6E4F49D0" w:rsidR="00B702B4" w:rsidRPr="00DD4ECE" w:rsidRDefault="00D1382F">
      <w:pPr>
        <w:rPr>
          <w:b/>
          <w:bCs/>
          <w:sz w:val="52"/>
          <w:szCs w:val="52"/>
        </w:rPr>
      </w:pPr>
      <w:r>
        <w:rPr>
          <w:noProof/>
        </w:rPr>
        <mc:AlternateContent>
          <mc:Choice Requires="wps">
            <w:drawing>
              <wp:anchor distT="0" distB="0" distL="114300" distR="114300" simplePos="0" relativeHeight="251687936" behindDoc="0" locked="0" layoutInCell="1" allowOverlap="1" wp14:anchorId="0E423E15" wp14:editId="1E545FEE">
                <wp:simplePos x="0" y="0"/>
                <wp:positionH relativeFrom="margin">
                  <wp:posOffset>0</wp:posOffset>
                </wp:positionH>
                <wp:positionV relativeFrom="paragraph">
                  <wp:posOffset>1270</wp:posOffset>
                </wp:positionV>
                <wp:extent cx="6353175" cy="752475"/>
                <wp:effectExtent l="38100" t="0" r="66675" b="28575"/>
                <wp:wrapNone/>
                <wp:docPr id="2" name="Flowchart: Data 2"/>
                <wp:cNvGraphicFramePr/>
                <a:graphic xmlns:a="http://schemas.openxmlformats.org/drawingml/2006/main">
                  <a:graphicData uri="http://schemas.microsoft.com/office/word/2010/wordprocessingShape">
                    <wps:wsp>
                      <wps:cNvSpPr/>
                      <wps:spPr>
                        <a:xfrm>
                          <a:off x="0" y="0"/>
                          <a:ext cx="6353175" cy="752475"/>
                        </a:xfrm>
                        <a:prstGeom prst="flowChartInputOutput">
                          <a:avLst/>
                        </a:prstGeom>
                        <a:solidFill>
                          <a:schemeClr val="accent5">
                            <a:lumMod val="75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5BCDF3AF" w14:textId="77777777" w:rsidR="00D1382F" w:rsidRPr="006046C9" w:rsidRDefault="00D1382F" w:rsidP="00D1382F">
                            <w:pPr>
                              <w:jc w:val="center"/>
                              <w:rPr>
                                <w:b/>
                                <w:bCs/>
                                <w:sz w:val="44"/>
                                <w:szCs w:val="44"/>
                              </w:rPr>
                            </w:pPr>
                            <w:r>
                              <w:rPr>
                                <w:b/>
                                <w:bCs/>
                                <w:sz w:val="44"/>
                                <w:szCs w:val="44"/>
                              </w:rPr>
                              <w:t>EQUITY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423E15" id="Flowchart: Data 2" o:spid="_x0000_s1030" type="#_x0000_t111" style="position:absolute;margin-left:0;margin-top:.1pt;width:500.25pt;height:59.2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" fillcolor="#2e74b5 [2408]" strokecolor="#09101d [484]" strokeweight="1pt">
                <v:textbox>
                  <w:txbxContent>
                    <w:p w14:paraId="5BCDF3AF" w14:textId="77777777" w:rsidR="00D1382F" w:rsidRPr="006046C9" w:rsidRDefault="00D1382F" w:rsidP="00D1382F">
                      <w:pPr>
                        <w:jc w:val="center"/>
                        <w:rPr>
                          <w:b/>
                          <w:bCs/>
                          <w:sz w:val="44"/>
                          <w:szCs w:val="44"/>
                        </w:rPr>
                      </w:pPr>
                      <w:r>
                        <w:rPr>
                          <w:b/>
                          <w:bCs/>
                          <w:sz w:val="44"/>
                          <w:szCs w:val="44"/>
                        </w:rPr>
                        <w:t>EQUITY</w:t>
                      </w:r>
                    </w:p>
                  </w:txbxContent>
                </v:textbox>
                <w10:wrap anchorx="margin"/>
              </v:shape>
            </w:pict>
          </mc:Fallback>
        </mc:AlternateContent>
      </w:r>
    </w:p>
    <w:p w14:paraId="5EEA1553" w14:textId="33313137" w:rsidR="00B702B4" w:rsidRDefault="00B702B4"/>
    <w:p w14:paraId="2327D343" w14:textId="77777777" w:rsidR="00D1382F" w:rsidRDefault="00D1382F" w:rsidP="00D1382F">
      <w:pPr>
        <w:pStyle w:val="ListParagraph"/>
        <w:ind w:left="360"/>
      </w:pPr>
    </w:p>
    <w:p w14:paraId="7B1B910C" w14:textId="3E4C7325" w:rsidR="00743F3B" w:rsidRDefault="00743F3B" w:rsidP="00743F3B">
      <w:pPr>
        <w:pStyle w:val="ListParagraph"/>
        <w:numPr>
          <w:ilvl w:val="0"/>
          <w:numId w:val="3"/>
        </w:numPr>
      </w:pPr>
      <w:r>
        <w:t>Where do we site our projects</w:t>
      </w:r>
      <w:r w:rsidR="00190A3A">
        <w:t xml:space="preserve"> to better serve communities</w:t>
      </w:r>
      <w:r w:rsidR="00F845AE">
        <w:t>?</w:t>
      </w:r>
      <w:r w:rsidR="001131FF">
        <w:t xml:space="preserve"> </w:t>
      </w:r>
    </w:p>
    <w:p w14:paraId="13831D37" w14:textId="0D86763C" w:rsidR="001131FF" w:rsidRDefault="001131FF" w:rsidP="007C67BA">
      <w:pPr>
        <w:pStyle w:val="ListParagraph"/>
        <w:numPr>
          <w:ilvl w:val="2"/>
          <w:numId w:val="3"/>
        </w:numPr>
      </w:pPr>
      <w:r>
        <w:t>Also consider implications on delivery of service.</w:t>
      </w:r>
    </w:p>
    <w:p w14:paraId="46E4F653" w14:textId="64C7CBBD" w:rsidR="00743F3B" w:rsidRDefault="00A627A9" w:rsidP="00A627A9">
      <w:pPr>
        <w:pStyle w:val="ListParagraph"/>
        <w:tabs>
          <w:tab w:val="left" w:pos="3729"/>
        </w:tabs>
        <w:ind w:left="360"/>
      </w:pPr>
      <w:r>
        <w:tab/>
      </w:r>
    </w:p>
    <w:p w14:paraId="2D8DD695" w14:textId="10C661C6" w:rsidR="00743F3B" w:rsidRDefault="00743F3B" w:rsidP="00743F3B">
      <w:pPr>
        <w:pStyle w:val="ListParagraph"/>
        <w:numPr>
          <w:ilvl w:val="0"/>
          <w:numId w:val="3"/>
        </w:numPr>
      </w:pPr>
      <w:r>
        <w:t>Where do gaps exists; where have we failed in the past?</w:t>
      </w:r>
    </w:p>
    <w:p w14:paraId="356DCF7F" w14:textId="62705566" w:rsidR="00743F3B" w:rsidRDefault="00743F3B" w:rsidP="00743F3B">
      <w:pPr>
        <w:pStyle w:val="ListParagraph"/>
      </w:pPr>
    </w:p>
    <w:p w14:paraId="781C58BE" w14:textId="06D20275" w:rsidR="00743F3B" w:rsidRDefault="00743F3B" w:rsidP="00743F3B">
      <w:pPr>
        <w:pStyle w:val="ListParagraph"/>
        <w:numPr>
          <w:ilvl w:val="0"/>
          <w:numId w:val="3"/>
        </w:numPr>
      </w:pPr>
      <w:r>
        <w:t>Proj</w:t>
      </w:r>
      <w:r w:rsidR="00F10E98">
        <w:t>ect</w:t>
      </w:r>
      <w:r>
        <w:t>-dev</w:t>
      </w:r>
      <w:r w:rsidR="00F10E98">
        <w:t>elopment</w:t>
      </w:r>
      <w:r>
        <w:t xml:space="preserve"> from a user standpoint and impacts to neighborhood; how are we serving pop.?</w:t>
      </w:r>
    </w:p>
    <w:p w14:paraId="72856E87" w14:textId="6E63ED7A" w:rsidR="00743F3B" w:rsidRDefault="00743F3B" w:rsidP="00743F3B">
      <w:pPr>
        <w:pStyle w:val="ListParagraph"/>
      </w:pPr>
    </w:p>
    <w:p w14:paraId="3686B003" w14:textId="6E080EFE" w:rsidR="003B5995" w:rsidRDefault="00743F3B" w:rsidP="003B5995">
      <w:pPr>
        <w:pStyle w:val="ListParagraph"/>
        <w:numPr>
          <w:ilvl w:val="0"/>
          <w:numId w:val="3"/>
        </w:numPr>
      </w:pPr>
      <w:r>
        <w:t>Consider workforce and</w:t>
      </w:r>
      <w:r w:rsidR="003B5995">
        <w:t xml:space="preserve"> their</w:t>
      </w:r>
      <w:r>
        <w:t xml:space="preserve"> </w:t>
      </w:r>
      <w:r w:rsidR="00F10E98">
        <w:t>needs.</w:t>
      </w:r>
    </w:p>
    <w:p w14:paraId="681B4638" w14:textId="092648C2" w:rsidR="003B5995" w:rsidRPr="003B5995" w:rsidRDefault="003B5995" w:rsidP="003B5995">
      <w:pPr>
        <w:pStyle w:val="ListParagraph"/>
        <w:rPr>
          <w:rStyle w:val="oypena"/>
          <w:color w:val="3B3B3B"/>
        </w:rPr>
      </w:pPr>
    </w:p>
    <w:p w14:paraId="1DFDD4BB" w14:textId="7D27AAF4" w:rsidR="008C72F7" w:rsidRDefault="003B5995" w:rsidP="008C72F7">
      <w:pPr>
        <w:pStyle w:val="ListParagraph"/>
        <w:numPr>
          <w:ilvl w:val="1"/>
          <w:numId w:val="3"/>
        </w:numPr>
      </w:pPr>
      <w:r>
        <w:t>Important ties to key transportation planning needs such as:</w:t>
      </w:r>
    </w:p>
    <w:p w14:paraId="62EB14C7" w14:textId="77777777" w:rsidR="008C72F7" w:rsidRDefault="008C72F7" w:rsidP="008C72F7">
      <w:pPr>
        <w:pStyle w:val="ListParagraph"/>
        <w:ind w:left="360"/>
      </w:pPr>
    </w:p>
    <w:p w14:paraId="606539FD" w14:textId="08460277" w:rsidR="003B5995" w:rsidRDefault="003B5995" w:rsidP="008C72F7">
      <w:pPr>
        <w:pStyle w:val="ListParagraph"/>
        <w:numPr>
          <w:ilvl w:val="2"/>
          <w:numId w:val="8"/>
        </w:numPr>
      </w:pPr>
      <w:r>
        <w:t>Transportation options,</w:t>
      </w:r>
      <w:r w:rsidRPr="003B5995">
        <w:t xml:space="preserve"> </w:t>
      </w:r>
      <w:r>
        <w:t>access, accessibility, connectivity, reliability, and trip purpose</w:t>
      </w:r>
    </w:p>
    <w:p w14:paraId="1F8971C4" w14:textId="77777777" w:rsidR="008C72F7" w:rsidRDefault="008C72F7" w:rsidP="008C72F7">
      <w:pPr>
        <w:pStyle w:val="ListParagraph"/>
        <w:ind w:left="1440"/>
      </w:pPr>
    </w:p>
    <w:p w14:paraId="3DECBD8C" w14:textId="77777777" w:rsidR="008C72F7" w:rsidRDefault="003B5995" w:rsidP="008C72F7">
      <w:pPr>
        <w:pStyle w:val="ListParagraph"/>
        <w:numPr>
          <w:ilvl w:val="2"/>
          <w:numId w:val="8"/>
        </w:numPr>
      </w:pPr>
      <w:r>
        <w:t>Other modal/topic connections: Transit, Multimodal, Safety</w:t>
      </w:r>
    </w:p>
    <w:p w14:paraId="3E308378" w14:textId="77777777" w:rsidR="008C72F7" w:rsidRDefault="008C72F7" w:rsidP="008C72F7">
      <w:pPr>
        <w:pStyle w:val="ListParagraph"/>
      </w:pPr>
    </w:p>
    <w:p w14:paraId="7A24FE5E" w14:textId="1C5312ED" w:rsidR="003B5995" w:rsidRDefault="003B5995" w:rsidP="008C72F7">
      <w:pPr>
        <w:pStyle w:val="ListParagraph"/>
        <w:numPr>
          <w:ilvl w:val="2"/>
          <w:numId w:val="8"/>
        </w:numPr>
      </w:pPr>
      <w:r>
        <w:t xml:space="preserve">Connection to designing for safety </w:t>
      </w:r>
      <w:r w:rsidR="00F10E98">
        <w:t>outcomes.</w:t>
      </w:r>
    </w:p>
    <w:p w14:paraId="2E26D763" w14:textId="77777777" w:rsidR="00E8222E" w:rsidRDefault="00E8222E" w:rsidP="007228F2">
      <w:pPr>
        <w:pStyle w:val="ListParagraph"/>
      </w:pPr>
    </w:p>
    <w:p w14:paraId="318A9FF2" w14:textId="2C8F13D9" w:rsidR="00E8222E" w:rsidRDefault="00E8222E" w:rsidP="007228F2">
      <w:pPr>
        <w:pStyle w:val="ListParagraph"/>
        <w:numPr>
          <w:ilvl w:val="1"/>
          <w:numId w:val="8"/>
        </w:numPr>
      </w:pPr>
      <w:r>
        <w:t xml:space="preserve">Safety &amp; Equity ties: </w:t>
      </w:r>
      <w:r w:rsidRPr="00E8222E">
        <w:t xml:space="preserve">Ensuring good access to/from bus stops will improve equity and safety outcomes by allowing more people, to include people with disabilities, to </w:t>
      </w:r>
      <w:r w:rsidR="009D423A">
        <w:t>access</w:t>
      </w:r>
      <w:r w:rsidRPr="00E8222E">
        <w:t xml:space="preserve"> public transportation</w:t>
      </w:r>
      <w:r w:rsidR="009D423A">
        <w:t xml:space="preserve"> systems</w:t>
      </w:r>
      <w:r>
        <w:t>.</w:t>
      </w:r>
    </w:p>
    <w:p w14:paraId="6CEB0633" w14:textId="5520AFC5" w:rsidR="007228F2" w:rsidRDefault="007228F2" w:rsidP="007228F2">
      <w:pPr>
        <w:pStyle w:val="ListParagraph"/>
        <w:numPr>
          <w:ilvl w:val="2"/>
          <w:numId w:val="8"/>
        </w:numPr>
      </w:pPr>
      <w:r>
        <w:t xml:space="preserve">This should be a “systems” approach, not just for specialty services. </w:t>
      </w:r>
    </w:p>
    <w:p w14:paraId="7E15995B" w14:textId="5BBA7BE1" w:rsidR="003B5995" w:rsidRDefault="003B5995" w:rsidP="003B5995">
      <w:pPr>
        <w:pStyle w:val="ListParagraph"/>
        <w:ind w:left="360"/>
      </w:pPr>
    </w:p>
    <w:p w14:paraId="2AD92BB4" w14:textId="493DA460" w:rsidR="003B5995" w:rsidRDefault="003B5995" w:rsidP="00743F3B">
      <w:pPr>
        <w:pStyle w:val="ListParagraph"/>
        <w:numPr>
          <w:ilvl w:val="1"/>
          <w:numId w:val="3"/>
        </w:numPr>
      </w:pPr>
      <w:r>
        <w:lastRenderedPageBreak/>
        <w:t>I</w:t>
      </w:r>
      <w:r w:rsidR="00743F3B">
        <w:t xml:space="preserve">nfo sharing </w:t>
      </w:r>
      <w:r>
        <w:t xml:space="preserve">should </w:t>
      </w:r>
      <w:r w:rsidR="00743F3B">
        <w:t>occur between ACTs; members visit one another</w:t>
      </w:r>
      <w:r>
        <w:t xml:space="preserve"> to share lessons learned.</w:t>
      </w:r>
    </w:p>
    <w:p w14:paraId="52E8B94F" w14:textId="1A8EEF98" w:rsidR="00077FAF" w:rsidRDefault="00077FAF" w:rsidP="00743F3B">
      <w:pPr>
        <w:pStyle w:val="ListParagraph"/>
        <w:numPr>
          <w:ilvl w:val="1"/>
          <w:numId w:val="3"/>
        </w:numPr>
      </w:pPr>
      <w:r>
        <w:t>E</w:t>
      </w:r>
      <w:r w:rsidR="00B473A8">
        <w:t>quity definitions from ACT members:</w:t>
      </w:r>
    </w:p>
    <w:p w14:paraId="426AF3A3" w14:textId="77777777" w:rsidR="00B473A8" w:rsidRDefault="00077FAF" w:rsidP="00B473A8">
      <w:pPr>
        <w:pStyle w:val="ListParagraph"/>
        <w:numPr>
          <w:ilvl w:val="0"/>
          <w:numId w:val="34"/>
        </w:numPr>
      </w:pPr>
      <w:r>
        <w:t>“</w:t>
      </w:r>
      <w:r w:rsidRPr="00077FAF">
        <w:t>Equity is transportation options that are accessible, complete, and appropriate.</w:t>
      </w:r>
      <w:r>
        <w:t>”</w:t>
      </w:r>
    </w:p>
    <w:p w14:paraId="6A4C7C49" w14:textId="10E8524E" w:rsidR="00B473A8" w:rsidRDefault="00077FAF" w:rsidP="00B473A8">
      <w:pPr>
        <w:pStyle w:val="ListParagraph"/>
        <w:numPr>
          <w:ilvl w:val="1"/>
          <w:numId w:val="34"/>
        </w:numPr>
      </w:pPr>
      <w:r>
        <w:t>Equity, over equality</w:t>
      </w:r>
    </w:p>
    <w:p w14:paraId="5CA806AE" w14:textId="5327EE10" w:rsidR="00077FAF" w:rsidRDefault="00077FAF" w:rsidP="00B473A8">
      <w:pPr>
        <w:pStyle w:val="ListParagraph"/>
        <w:ind w:left="1080"/>
      </w:pPr>
      <w:r>
        <w:t>2) “</w:t>
      </w:r>
      <w:r w:rsidRPr="00077FAF">
        <w:t>Equity is transportation options that do not place a burden on one population over another for costs, location or other considerations.</w:t>
      </w:r>
      <w:r>
        <w:t>”</w:t>
      </w:r>
    </w:p>
    <w:p w14:paraId="2802CEE2" w14:textId="77777777" w:rsidR="00DD4ECE" w:rsidRDefault="00DD4ECE"/>
    <w:p w14:paraId="66CF3BAA" w14:textId="129358D2" w:rsidR="00DD4ECE" w:rsidRDefault="00D1382F">
      <w:r>
        <w:rPr>
          <w:noProof/>
        </w:rPr>
        <mc:AlternateContent>
          <mc:Choice Requires="wps">
            <w:drawing>
              <wp:anchor distT="0" distB="0" distL="114300" distR="114300" simplePos="0" relativeHeight="251689984" behindDoc="0" locked="0" layoutInCell="1" allowOverlap="1" wp14:anchorId="5A728FB5" wp14:editId="6802F20F">
                <wp:simplePos x="0" y="0"/>
                <wp:positionH relativeFrom="margin">
                  <wp:posOffset>-57150</wp:posOffset>
                </wp:positionH>
                <wp:positionV relativeFrom="paragraph">
                  <wp:posOffset>248285</wp:posOffset>
                </wp:positionV>
                <wp:extent cx="6353175" cy="752475"/>
                <wp:effectExtent l="38100" t="0" r="66675" b="28575"/>
                <wp:wrapNone/>
                <wp:docPr id="3" name="Flowchart: Data 3"/>
                <wp:cNvGraphicFramePr/>
                <a:graphic xmlns:a="http://schemas.openxmlformats.org/drawingml/2006/main">
                  <a:graphicData uri="http://schemas.microsoft.com/office/word/2010/wordprocessingShape">
                    <wps:wsp>
                      <wps:cNvSpPr/>
                      <wps:spPr>
                        <a:xfrm>
                          <a:off x="0" y="0"/>
                          <a:ext cx="6353175" cy="752475"/>
                        </a:xfrm>
                        <a:prstGeom prst="flowChartInputOutput">
                          <a:avLst/>
                        </a:prstGeom>
                        <a:solidFill>
                          <a:srgbClr val="FF9999"/>
                        </a:solidFill>
                      </wps:spPr>
                      <wps:style>
                        <a:lnRef idx="2">
                          <a:schemeClr val="accent1">
                            <a:shade val="15000"/>
                          </a:schemeClr>
                        </a:lnRef>
                        <a:fillRef idx="1">
                          <a:schemeClr val="accent1"/>
                        </a:fillRef>
                        <a:effectRef idx="0">
                          <a:schemeClr val="accent1"/>
                        </a:effectRef>
                        <a:fontRef idx="minor">
                          <a:schemeClr val="lt1"/>
                        </a:fontRef>
                      </wps:style>
                      <wps:txbx>
                        <w:txbxContent>
                          <w:p w14:paraId="40DEA1AB" w14:textId="77777777" w:rsidR="00D1382F" w:rsidRPr="006046C9" w:rsidRDefault="00D1382F" w:rsidP="00D1382F">
                            <w:pPr>
                              <w:jc w:val="center"/>
                              <w:rPr>
                                <w:b/>
                                <w:bCs/>
                                <w:sz w:val="44"/>
                                <w:szCs w:val="44"/>
                              </w:rPr>
                            </w:pPr>
                            <w:r>
                              <w:rPr>
                                <w:b/>
                                <w:bCs/>
                                <w:sz w:val="44"/>
                                <w:szCs w:val="44"/>
                              </w:rPr>
                              <w:t>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728FB5" id="Flowchart: Data 3" o:spid="_x0000_s1031" type="#_x0000_t111" style="position:absolute;margin-left:-4.5pt;margin-top:19.55pt;width:500.25pt;height:59.25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" fillcolor="#f99" strokecolor="#09101d [484]" strokeweight="1pt">
                <v:textbox>
                  <w:txbxContent>
                    <w:p w14:paraId="40DEA1AB" w14:textId="77777777" w:rsidR="00D1382F" w:rsidRPr="006046C9" w:rsidRDefault="00D1382F" w:rsidP="00D1382F">
                      <w:pPr>
                        <w:jc w:val="center"/>
                        <w:rPr>
                          <w:b/>
                          <w:bCs/>
                          <w:sz w:val="44"/>
                          <w:szCs w:val="44"/>
                        </w:rPr>
                      </w:pPr>
                      <w:r>
                        <w:rPr>
                          <w:b/>
                          <w:bCs/>
                          <w:sz w:val="44"/>
                          <w:szCs w:val="44"/>
                        </w:rPr>
                        <w:t>SAFETY</w:t>
                      </w:r>
                    </w:p>
                  </w:txbxContent>
                </v:textbox>
                <w10:wrap anchorx="margin"/>
              </v:shape>
            </w:pict>
          </mc:Fallback>
        </mc:AlternateContent>
      </w:r>
    </w:p>
    <w:p w14:paraId="61CEB3F7" w14:textId="4D5CFDD8" w:rsidR="00D1382F" w:rsidRDefault="00D1382F"/>
    <w:p w14:paraId="5AC969CC" w14:textId="77777777" w:rsidR="00D1382F" w:rsidRDefault="00D1382F"/>
    <w:p w14:paraId="3FC351F4" w14:textId="3A0A2664" w:rsidR="00D1382F" w:rsidRDefault="00D1382F"/>
    <w:p w14:paraId="3E7E5A35" w14:textId="03D25814" w:rsidR="00B702B4" w:rsidRPr="00D1382F" w:rsidRDefault="00B702B4">
      <w:pPr>
        <w:rPr>
          <w:b/>
          <w:bCs/>
        </w:rPr>
      </w:pPr>
    </w:p>
    <w:p w14:paraId="09695C3F" w14:textId="128F72BF" w:rsidR="00B702B4" w:rsidRPr="009B5C43" w:rsidRDefault="009B5C43" w:rsidP="00190A3A">
      <w:pPr>
        <w:pStyle w:val="ListParagraph"/>
        <w:numPr>
          <w:ilvl w:val="0"/>
          <w:numId w:val="4"/>
        </w:numPr>
        <w:rPr>
          <w:rStyle w:val="oypena"/>
        </w:rPr>
      </w:pPr>
      <w:r>
        <w:rPr>
          <w:rStyle w:val="oypena"/>
          <w:color w:val="3B3B3B"/>
        </w:rPr>
        <w:t>OR 99E and OR 219 Safety Improvements are still a high regional priority.</w:t>
      </w:r>
    </w:p>
    <w:p w14:paraId="56A8678D" w14:textId="14EB5892" w:rsidR="009B5C43" w:rsidRPr="009B5C43" w:rsidRDefault="009B5C43" w:rsidP="009B5C43">
      <w:pPr>
        <w:pStyle w:val="ListParagraph"/>
        <w:ind w:left="360"/>
        <w:rPr>
          <w:rStyle w:val="oypena"/>
        </w:rPr>
      </w:pPr>
    </w:p>
    <w:p w14:paraId="0BBB408E" w14:textId="7EA1873D" w:rsidR="009B5C43" w:rsidRPr="009B5C43" w:rsidRDefault="009B5C43" w:rsidP="009B5C43">
      <w:pPr>
        <w:pStyle w:val="ListParagraph"/>
        <w:numPr>
          <w:ilvl w:val="0"/>
          <w:numId w:val="4"/>
        </w:numPr>
        <w:rPr>
          <w:rStyle w:val="oypena"/>
        </w:rPr>
      </w:pPr>
      <w:r w:rsidRPr="009B5C43">
        <w:rPr>
          <w:rStyle w:val="oypena"/>
        </w:rPr>
        <w:t xml:space="preserve">See Equity </w:t>
      </w:r>
      <w:r>
        <w:rPr>
          <w:rStyle w:val="oypena"/>
        </w:rPr>
        <w:t>section and ensure these topics are appropriately tied.</w:t>
      </w:r>
    </w:p>
    <w:p w14:paraId="29A838AA" w14:textId="39C43797" w:rsidR="009B5C43" w:rsidRPr="009B5C43" w:rsidRDefault="009B5C43" w:rsidP="009B5C43">
      <w:pPr>
        <w:pStyle w:val="ListParagraph"/>
        <w:ind w:left="360"/>
        <w:rPr>
          <w:rStyle w:val="oypena"/>
        </w:rPr>
      </w:pPr>
    </w:p>
    <w:p w14:paraId="3592AAA0" w14:textId="1A9ECADB" w:rsidR="009B5C43" w:rsidRPr="009B5C43" w:rsidRDefault="009B5C43" w:rsidP="009B5C43">
      <w:pPr>
        <w:pStyle w:val="ListParagraph"/>
        <w:numPr>
          <w:ilvl w:val="0"/>
          <w:numId w:val="4"/>
        </w:numPr>
        <w:rPr>
          <w:rStyle w:val="oypena"/>
        </w:rPr>
      </w:pPr>
      <w:r w:rsidRPr="009B5C43">
        <w:rPr>
          <w:rStyle w:val="oypena"/>
        </w:rPr>
        <w:t>Make sure S</w:t>
      </w:r>
      <w:r>
        <w:rPr>
          <w:rStyle w:val="oypena"/>
        </w:rPr>
        <w:t xml:space="preserve">afety </w:t>
      </w:r>
      <w:r w:rsidRPr="009B5C43">
        <w:rPr>
          <w:rStyle w:val="oypena"/>
        </w:rPr>
        <w:t>is incorp</w:t>
      </w:r>
      <w:r>
        <w:rPr>
          <w:rStyle w:val="oypena"/>
        </w:rPr>
        <w:t xml:space="preserve">orated </w:t>
      </w:r>
      <w:r w:rsidRPr="009B5C43">
        <w:rPr>
          <w:rStyle w:val="oypena"/>
        </w:rPr>
        <w:t xml:space="preserve">into every </w:t>
      </w:r>
      <w:r>
        <w:rPr>
          <w:rStyle w:val="oypena"/>
        </w:rPr>
        <w:t xml:space="preserve">transportation </w:t>
      </w:r>
      <w:r w:rsidR="00F10E98">
        <w:rPr>
          <w:rStyle w:val="oypena"/>
        </w:rPr>
        <w:t>project.</w:t>
      </w:r>
    </w:p>
    <w:p w14:paraId="56A87FEF" w14:textId="77777777" w:rsidR="009B5C43" w:rsidRPr="009B5C43" w:rsidRDefault="009B5C43" w:rsidP="009B5C43">
      <w:pPr>
        <w:pStyle w:val="ListParagraph"/>
        <w:ind w:left="360"/>
        <w:rPr>
          <w:rStyle w:val="oypena"/>
        </w:rPr>
      </w:pPr>
    </w:p>
    <w:p w14:paraId="4642E763" w14:textId="38934BAA" w:rsidR="009B5C43" w:rsidRDefault="009B5C43" w:rsidP="009B5C43">
      <w:pPr>
        <w:pStyle w:val="ListParagraph"/>
        <w:numPr>
          <w:ilvl w:val="0"/>
          <w:numId w:val="4"/>
        </w:numPr>
        <w:rPr>
          <w:rStyle w:val="oypena"/>
        </w:rPr>
      </w:pPr>
      <w:r w:rsidRPr="009B5C43">
        <w:rPr>
          <w:rStyle w:val="oypena"/>
        </w:rPr>
        <w:t xml:space="preserve">Emphasize Safety benefits of all projects we </w:t>
      </w:r>
      <w:r w:rsidR="00F10E98" w:rsidRPr="009B5C43">
        <w:rPr>
          <w:rStyle w:val="oypena"/>
        </w:rPr>
        <w:t>do</w:t>
      </w:r>
      <w:r w:rsidR="00F10E98">
        <w:rPr>
          <w:rStyle w:val="oypena"/>
        </w:rPr>
        <w:t>,</w:t>
      </w:r>
      <w:r>
        <w:rPr>
          <w:rStyle w:val="oypena"/>
        </w:rPr>
        <w:t xml:space="preserve"> </w:t>
      </w:r>
      <w:r w:rsidR="00F10E98">
        <w:rPr>
          <w:rStyle w:val="oypena"/>
        </w:rPr>
        <w:t xml:space="preserve">for </w:t>
      </w:r>
      <w:r>
        <w:rPr>
          <w:rStyle w:val="oypena"/>
        </w:rPr>
        <w:t>enhanced value to public.</w:t>
      </w:r>
    </w:p>
    <w:p w14:paraId="77BE19D4" w14:textId="77777777" w:rsidR="008C72F7" w:rsidRDefault="008C72F7" w:rsidP="008C72F7">
      <w:pPr>
        <w:pStyle w:val="ListParagraph"/>
        <w:rPr>
          <w:rStyle w:val="oypena"/>
        </w:rPr>
      </w:pPr>
    </w:p>
    <w:p w14:paraId="7054838A" w14:textId="60A4AA8F" w:rsidR="00972D47" w:rsidRDefault="008C72F7" w:rsidP="00972D47">
      <w:pPr>
        <w:pStyle w:val="ListParagraph"/>
        <w:numPr>
          <w:ilvl w:val="1"/>
          <w:numId w:val="4"/>
        </w:numPr>
      </w:pPr>
      <w:r>
        <w:t>Educate and train youth, other vulnerable users.</w:t>
      </w:r>
    </w:p>
    <w:p w14:paraId="31E8833A" w14:textId="77777777" w:rsidR="00972D47" w:rsidRDefault="00972D47" w:rsidP="00972D47">
      <w:pPr>
        <w:pStyle w:val="ListParagraph"/>
        <w:ind w:left="1080"/>
      </w:pPr>
    </w:p>
    <w:p w14:paraId="56841596" w14:textId="6BE674E7" w:rsidR="00972D47" w:rsidRDefault="00972D47" w:rsidP="00F40732">
      <w:pPr>
        <w:pStyle w:val="ListParagraph"/>
        <w:numPr>
          <w:ilvl w:val="0"/>
          <w:numId w:val="4"/>
        </w:numPr>
        <w:spacing w:line="360" w:lineRule="auto"/>
      </w:pPr>
      <w:r>
        <w:t xml:space="preserve">Active Transportation and SRTS – critical ties to safety (and education!); potential to reduce congestion and emissions (Climate and Emission ties) </w:t>
      </w:r>
    </w:p>
    <w:p w14:paraId="07853E7D" w14:textId="77777777" w:rsidR="00E96A74" w:rsidRDefault="00A627A9" w:rsidP="00E96A74">
      <w:pPr>
        <w:pStyle w:val="ListParagraph"/>
        <w:numPr>
          <w:ilvl w:val="0"/>
          <w:numId w:val="4"/>
        </w:numPr>
        <w:spacing w:line="360" w:lineRule="auto"/>
      </w:pPr>
      <w:r>
        <w:t>OR22/OR51 Interchange project</w:t>
      </w:r>
    </w:p>
    <w:p w14:paraId="7AED6D65" w14:textId="323FA480" w:rsidR="00E96A74" w:rsidRDefault="00E96A74" w:rsidP="00E96A74">
      <w:pPr>
        <w:pStyle w:val="ListParagraph"/>
        <w:numPr>
          <w:ilvl w:val="0"/>
          <w:numId w:val="4"/>
        </w:numPr>
        <w:spacing w:line="360" w:lineRule="auto"/>
      </w:pPr>
      <w:r w:rsidRPr="00D64116">
        <w:rPr>
          <w:rFonts w:eastAsia="Times New Roman"/>
        </w:rPr>
        <w:t>Public transit is a "safe" mode as compared to driving</w:t>
      </w:r>
      <w:r>
        <w:rPr>
          <w:rFonts w:eastAsia="Times New Roman"/>
        </w:rPr>
        <w:t>,</w:t>
      </w:r>
      <w:r w:rsidRPr="00CD0846">
        <w:rPr>
          <w:rFonts w:eastAsia="Times New Roman"/>
        </w:rPr>
        <w:t xml:space="preserve"> so emphasis should be on robust public transportation in urban and rural areas</w:t>
      </w:r>
      <w:r>
        <w:rPr>
          <w:rFonts w:eastAsia="Times New Roman"/>
        </w:rPr>
        <w:t>.</w:t>
      </w:r>
    </w:p>
    <w:p w14:paraId="33617B86" w14:textId="77777777" w:rsidR="00D1382F" w:rsidRDefault="00D1382F"/>
    <w:p w14:paraId="0DC22684" w14:textId="7500BBCC" w:rsidR="009B5C43" w:rsidRDefault="00D1382F" w:rsidP="004F5E86">
      <w:pPr>
        <w:rPr>
          <w:b/>
          <w:bCs/>
          <w:sz w:val="52"/>
          <w:szCs w:val="52"/>
        </w:rPr>
      </w:pPr>
      <w:r>
        <w:rPr>
          <w:noProof/>
        </w:rPr>
        <mc:AlternateContent>
          <mc:Choice Requires="wps">
            <w:drawing>
              <wp:anchor distT="0" distB="0" distL="114300" distR="114300" simplePos="0" relativeHeight="251692032" behindDoc="0" locked="0" layoutInCell="1" allowOverlap="1" wp14:anchorId="38318788" wp14:editId="5F294126">
                <wp:simplePos x="0" y="0"/>
                <wp:positionH relativeFrom="margin">
                  <wp:posOffset>0</wp:posOffset>
                </wp:positionH>
                <wp:positionV relativeFrom="paragraph">
                  <wp:posOffset>1905</wp:posOffset>
                </wp:positionV>
                <wp:extent cx="6353175" cy="752475"/>
                <wp:effectExtent l="38100" t="0" r="66675" b="28575"/>
                <wp:wrapNone/>
                <wp:docPr id="5" name="Flowchart: Data 5"/>
                <wp:cNvGraphicFramePr/>
                <a:graphic xmlns:a="http://schemas.openxmlformats.org/drawingml/2006/main">
                  <a:graphicData uri="http://schemas.microsoft.com/office/word/2010/wordprocessingShape">
                    <wps:wsp>
                      <wps:cNvSpPr/>
                      <wps:spPr>
                        <a:xfrm>
                          <a:off x="0" y="0"/>
                          <a:ext cx="6353175" cy="752475"/>
                        </a:xfrm>
                        <a:prstGeom prst="flowChartInputOutput">
                          <a:avLst/>
                        </a:prstGeom>
                        <a:solidFill>
                          <a:schemeClr val="accent2">
                            <a:lumMod val="60000"/>
                            <a:lumOff val="4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7F9A3D01" w14:textId="77777777" w:rsidR="00D1382F" w:rsidRPr="006046C9" w:rsidRDefault="00D1382F" w:rsidP="00D1382F">
                            <w:pPr>
                              <w:jc w:val="center"/>
                              <w:rPr>
                                <w:b/>
                                <w:bCs/>
                                <w:sz w:val="44"/>
                                <w:szCs w:val="44"/>
                              </w:rPr>
                            </w:pPr>
                            <w:r>
                              <w:rPr>
                                <w:b/>
                                <w:bCs/>
                                <w:sz w:val="44"/>
                                <w:szCs w:val="44"/>
                              </w:rPr>
                              <w:t>URBAN and RURAL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318788" id="Flowchart: Data 5" o:spid="_x0000_s1032" type="#_x0000_t111" style="position:absolute;margin-left:0;margin-top:.15pt;width:500.25pt;height:59.25pt;z-index:2516920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" fillcolor="#f4b083 [1941]" strokecolor="#09101d [484]" strokeweight="1pt">
                <v:textbox>
                  <w:txbxContent>
                    <w:p w14:paraId="7F9A3D01" w14:textId="77777777" w:rsidR="00D1382F" w:rsidRPr="006046C9" w:rsidRDefault="00D1382F" w:rsidP="00D1382F">
                      <w:pPr>
                        <w:jc w:val="center"/>
                        <w:rPr>
                          <w:b/>
                          <w:bCs/>
                          <w:sz w:val="44"/>
                          <w:szCs w:val="44"/>
                        </w:rPr>
                      </w:pPr>
                      <w:r>
                        <w:rPr>
                          <w:b/>
                          <w:bCs/>
                          <w:sz w:val="44"/>
                          <w:szCs w:val="44"/>
                        </w:rPr>
                        <w:t>URBAN and RURAL NEEDS</w:t>
                      </w:r>
                    </w:p>
                  </w:txbxContent>
                </v:textbox>
                <w10:wrap anchorx="margin"/>
              </v:shape>
            </w:pict>
          </mc:Fallback>
        </mc:AlternateContent>
      </w:r>
    </w:p>
    <w:p w14:paraId="6ED5152C" w14:textId="77777777" w:rsidR="00D1382F" w:rsidRDefault="00D1382F" w:rsidP="004F5E86"/>
    <w:p w14:paraId="5879B916" w14:textId="77777777" w:rsidR="00D1382F" w:rsidRDefault="00D1382F" w:rsidP="004F5E86"/>
    <w:p w14:paraId="09BC70FC" w14:textId="4D1132AD" w:rsidR="00564ED6" w:rsidRPr="00F10E98" w:rsidRDefault="007B50C8" w:rsidP="00F10E98">
      <w:pPr>
        <w:pStyle w:val="ListParagraph"/>
        <w:numPr>
          <w:ilvl w:val="0"/>
          <w:numId w:val="5"/>
        </w:numPr>
      </w:pPr>
      <w:r w:rsidRPr="00F10E98">
        <w:t>Who qualifies for transportation dollars?</w:t>
      </w:r>
    </w:p>
    <w:p w14:paraId="20DDEF8B" w14:textId="77777777" w:rsidR="007B50C8" w:rsidRDefault="007B50C8" w:rsidP="007B50C8">
      <w:pPr>
        <w:pStyle w:val="ListParagraph"/>
        <w:ind w:left="1440"/>
      </w:pPr>
    </w:p>
    <w:p w14:paraId="11452256" w14:textId="09DACBFD" w:rsidR="00564ED6" w:rsidRDefault="00564ED6" w:rsidP="00564ED6">
      <w:pPr>
        <w:pStyle w:val="ListParagraph"/>
        <w:numPr>
          <w:ilvl w:val="0"/>
          <w:numId w:val="5"/>
        </w:numPr>
      </w:pPr>
      <w:r>
        <w:lastRenderedPageBreak/>
        <w:t xml:space="preserve">MWACT recognizes there are formal definitions for “urban” and “rural”, as well as “urban contexts” </w:t>
      </w:r>
      <w:r w:rsidR="003306A5">
        <w:t xml:space="preserve">within the area </w:t>
      </w:r>
      <w:r>
        <w:t xml:space="preserve">that may not fit within those strict definitions. </w:t>
      </w:r>
    </w:p>
    <w:p w14:paraId="67379B1B" w14:textId="1C39AEE5" w:rsidR="003306A5" w:rsidRDefault="00000000" w:rsidP="003306A5">
      <w:pPr>
        <w:pStyle w:val="ListParagraph"/>
        <w:numPr>
          <w:ilvl w:val="1"/>
          <w:numId w:val="5"/>
        </w:numPr>
      </w:pPr>
      <w:hyperlink r:id="rId7" w:history="1">
        <w:r w:rsidR="003306A5" w:rsidRPr="003306A5">
          <w:rPr>
            <w:rStyle w:val="Hyperlink"/>
          </w:rPr>
          <w:t>FHWA</w:t>
        </w:r>
      </w:hyperlink>
      <w:r w:rsidR="003306A5">
        <w:t xml:space="preserve"> (linked): “</w:t>
      </w:r>
      <w:r w:rsidR="003306A5" w:rsidRPr="003306A5">
        <w:t>The Census definition of urban area includes urbanized areas of 50,000 or more population and urban clusters of at least 2,500 and less than 50,000 population. The Census Bureau uses the term "urban area" to refer to both urbanized areas and urban clusters collectively.</w:t>
      </w:r>
      <w:r w:rsidR="003306A5">
        <w:t>”</w:t>
      </w:r>
    </w:p>
    <w:p w14:paraId="779677C0" w14:textId="34CE9076" w:rsidR="003306A5" w:rsidRDefault="00000000" w:rsidP="003306A5">
      <w:pPr>
        <w:pStyle w:val="ListParagraph"/>
        <w:numPr>
          <w:ilvl w:val="1"/>
          <w:numId w:val="5"/>
        </w:numPr>
      </w:pPr>
      <w:hyperlink r:id="rId8" w:history="1">
        <w:r w:rsidR="003306A5" w:rsidRPr="00F10E98">
          <w:rPr>
            <w:rStyle w:val="Hyperlink"/>
          </w:rPr>
          <w:t>ODOT Blueprint for Urban Design</w:t>
        </w:r>
      </w:hyperlink>
      <w:r w:rsidR="003306A5">
        <w:t xml:space="preserve"> (linked): Provides more flexibility around design of projects within a variety of “urban contexts”</w:t>
      </w:r>
      <w:r w:rsidR="00883D62">
        <w:t xml:space="preserve">, to provide more context-sensitive solutions, placing the highest level of protection for vulnerable users. The urban context is based on existing and future land use characteristics, development patterns, and roadway connectivity of an area. The urban context is not limited to places within the current Urban Growth Boundary (UGB). The BUD defines six urban contexts as shown below. </w:t>
      </w:r>
    </w:p>
    <w:p w14:paraId="5946CA90" w14:textId="77777777" w:rsidR="00883D62" w:rsidRDefault="00883D62" w:rsidP="00F10E98">
      <w:pPr>
        <w:pStyle w:val="ListParagraph"/>
        <w:ind w:left="1080"/>
      </w:pPr>
    </w:p>
    <w:p w14:paraId="08BF088A" w14:textId="63396757" w:rsidR="00883D62" w:rsidRDefault="00883D62" w:rsidP="00F10E98">
      <w:pPr>
        <w:pStyle w:val="ListParagraph"/>
        <w:ind w:left="1080"/>
      </w:pPr>
      <w:r w:rsidRPr="00883D62">
        <w:rPr>
          <w:noProof/>
        </w:rPr>
        <w:drawing>
          <wp:inline distT="0" distB="0" distL="0" distR="0" wp14:anchorId="0237D3F8" wp14:editId="32CB9368">
            <wp:extent cx="4999153" cy="1348857"/>
            <wp:effectExtent l="0" t="0" r="0" b="3810"/>
            <wp:docPr id="503471572"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471572" name="Picture 1" descr="Table&#10;&#10;Description automatically generated"/>
                    <pic:cNvPicPr/>
                  </pic:nvPicPr>
                  <pic:blipFill>
                    <a:blip r:embed="rId9"/>
                    <a:stretch>
                      <a:fillRect/>
                    </a:stretch>
                  </pic:blipFill>
                  <pic:spPr>
                    <a:xfrm>
                      <a:off x="0" y="0"/>
                      <a:ext cx="4999153" cy="1348857"/>
                    </a:xfrm>
                    <a:prstGeom prst="rect">
                      <a:avLst/>
                    </a:prstGeom>
                  </pic:spPr>
                </pic:pic>
              </a:graphicData>
            </a:graphic>
          </wp:inline>
        </w:drawing>
      </w:r>
    </w:p>
    <w:p w14:paraId="122DC437" w14:textId="77777777" w:rsidR="00564ED6" w:rsidRDefault="00564ED6" w:rsidP="00F10E98">
      <w:pPr>
        <w:pStyle w:val="ListParagraph"/>
        <w:ind w:left="0"/>
      </w:pPr>
    </w:p>
    <w:p w14:paraId="77352442" w14:textId="3E59ACC0" w:rsidR="009B5C43" w:rsidRDefault="009B5C43" w:rsidP="004F5E86">
      <w:pPr>
        <w:pStyle w:val="ListParagraph"/>
        <w:numPr>
          <w:ilvl w:val="0"/>
          <w:numId w:val="5"/>
        </w:numPr>
      </w:pPr>
      <w:r>
        <w:t xml:space="preserve">Communities where highway serves as </w:t>
      </w:r>
      <w:r w:rsidR="008C72F7">
        <w:t>main streets.</w:t>
      </w:r>
    </w:p>
    <w:p w14:paraId="08F7098C" w14:textId="77777777" w:rsidR="009B5C43" w:rsidRDefault="009B5C43" w:rsidP="004F5E86">
      <w:pPr>
        <w:pStyle w:val="ListParagraph"/>
        <w:ind w:left="360" w:hanging="360"/>
      </w:pPr>
    </w:p>
    <w:p w14:paraId="6D66CCE2" w14:textId="35B96ABA" w:rsidR="00883D62" w:rsidRDefault="00883D62" w:rsidP="00883D62">
      <w:pPr>
        <w:pStyle w:val="ListParagraph"/>
        <w:numPr>
          <w:ilvl w:val="0"/>
          <w:numId w:val="5"/>
        </w:numPr>
      </w:pPr>
      <w:r>
        <w:t xml:space="preserve">Natural Disasters Preparedness and Relief </w:t>
      </w:r>
    </w:p>
    <w:p w14:paraId="5555D0E8" w14:textId="77777777" w:rsidR="00883D62" w:rsidRDefault="00883D62" w:rsidP="00F10E98">
      <w:pPr>
        <w:pStyle w:val="ListParagraph"/>
      </w:pPr>
    </w:p>
    <w:p w14:paraId="24D68916" w14:textId="7FEC310C" w:rsidR="00883D62" w:rsidRDefault="00883D62" w:rsidP="00F10E98">
      <w:pPr>
        <w:pStyle w:val="ListParagraph"/>
        <w:numPr>
          <w:ilvl w:val="1"/>
          <w:numId w:val="5"/>
        </w:numPr>
      </w:pPr>
      <w:r>
        <w:t xml:space="preserve">Examples: </w:t>
      </w:r>
      <w:r w:rsidRPr="00F10E98">
        <w:t>wildfires; landslides; flooding rivers, streams</w:t>
      </w:r>
      <w:r w:rsidR="00DD4ECE" w:rsidRPr="00F10E98">
        <w:t>,</w:t>
      </w:r>
      <w:r w:rsidRPr="00F10E98">
        <w:t xml:space="preserve"> and wetlands; Avalanches</w:t>
      </w:r>
    </w:p>
    <w:p w14:paraId="194CE498" w14:textId="362235F7" w:rsidR="009B5C43" w:rsidRDefault="00A627A9" w:rsidP="00F10E98">
      <w:pPr>
        <w:pStyle w:val="ListParagraph"/>
        <w:numPr>
          <w:ilvl w:val="1"/>
          <w:numId w:val="5"/>
        </w:numPr>
      </w:pPr>
      <w:r>
        <w:t xml:space="preserve">Santiam Canyon </w:t>
      </w:r>
      <w:r w:rsidR="009B5C43">
        <w:t>area needs, and other communities affected by recent fire disasters</w:t>
      </w:r>
      <w:r w:rsidR="00F10E98">
        <w:rPr>
          <w:color w:val="FF0000"/>
        </w:rPr>
        <w:t>.</w:t>
      </w:r>
    </w:p>
    <w:p w14:paraId="35EA6819" w14:textId="77777777" w:rsidR="009B5C43" w:rsidRDefault="009B5C43" w:rsidP="004F5E86">
      <w:pPr>
        <w:pStyle w:val="ListParagraph"/>
        <w:ind w:left="360" w:hanging="360"/>
      </w:pPr>
    </w:p>
    <w:p w14:paraId="585C9DB7" w14:textId="056088A0" w:rsidR="00B702B4" w:rsidRDefault="009B5C43" w:rsidP="004F5E86">
      <w:pPr>
        <w:pStyle w:val="ListParagraph"/>
        <w:numPr>
          <w:ilvl w:val="0"/>
          <w:numId w:val="5"/>
        </w:numPr>
      </w:pPr>
      <w:r>
        <w:t xml:space="preserve">Users navigating via diff modalities; Multi-modal needs and </w:t>
      </w:r>
      <w:r w:rsidR="008C72F7">
        <w:t>characteristics.</w:t>
      </w:r>
    </w:p>
    <w:p w14:paraId="11CA677C" w14:textId="77777777" w:rsidR="009B5C43" w:rsidRDefault="009B5C43" w:rsidP="004F5E86">
      <w:pPr>
        <w:pStyle w:val="ListParagraph"/>
        <w:ind w:left="360" w:hanging="360"/>
      </w:pPr>
    </w:p>
    <w:p w14:paraId="1D8F2156" w14:textId="77777777" w:rsidR="009B5C43" w:rsidRDefault="009B5C43" w:rsidP="004F5E86">
      <w:pPr>
        <w:pStyle w:val="ListParagraph"/>
        <w:numPr>
          <w:ilvl w:val="0"/>
          <w:numId w:val="5"/>
        </w:numPr>
      </w:pPr>
      <w:r>
        <w:t>Rural bottlenecks: look at Main-thoroughfares. Ex: Wallace Rd.</w:t>
      </w:r>
    </w:p>
    <w:p w14:paraId="16FEA04F" w14:textId="77777777" w:rsidR="009B5C43" w:rsidRDefault="009B5C43" w:rsidP="004F5E86">
      <w:pPr>
        <w:pStyle w:val="ListParagraph"/>
        <w:ind w:left="360" w:hanging="360"/>
      </w:pPr>
    </w:p>
    <w:p w14:paraId="0C5C44AF" w14:textId="732BF509" w:rsidR="009B5C43" w:rsidRPr="00F10E98" w:rsidRDefault="009B5C43" w:rsidP="004F5E86">
      <w:pPr>
        <w:pStyle w:val="ListParagraph"/>
        <w:numPr>
          <w:ilvl w:val="0"/>
          <w:numId w:val="5"/>
        </w:numPr>
      </w:pPr>
      <w:r w:rsidRPr="00F10E98">
        <w:t>Relieve Bottlenecks</w:t>
      </w:r>
      <w:r w:rsidR="007B50C8" w:rsidRPr="00F10E98">
        <w:t>; different contexts of bottle necks; urban and rural; geographic</w:t>
      </w:r>
      <w:r w:rsidR="00BC0EBA" w:rsidRPr="00F10E98">
        <w:t>/regional effects</w:t>
      </w:r>
      <w:r w:rsidR="00F10E98">
        <w:t>.</w:t>
      </w:r>
    </w:p>
    <w:p w14:paraId="47774737" w14:textId="22127091" w:rsidR="007B50C8" w:rsidRPr="00F10E98" w:rsidRDefault="00BC0EBA" w:rsidP="00F10E98">
      <w:pPr>
        <w:pStyle w:val="ListParagraph"/>
        <w:numPr>
          <w:ilvl w:val="1"/>
          <w:numId w:val="5"/>
        </w:numPr>
      </w:pPr>
      <w:r w:rsidRPr="00F10E98">
        <w:t>Important we recognize relationships between bottlenecks and greater region.</w:t>
      </w:r>
    </w:p>
    <w:p w14:paraId="1E233364" w14:textId="4C726ABF" w:rsidR="007B50C8" w:rsidRPr="00F10E98" w:rsidRDefault="007B50C8" w:rsidP="007B50C8">
      <w:pPr>
        <w:pStyle w:val="ListParagraph"/>
        <w:numPr>
          <w:ilvl w:val="1"/>
          <w:numId w:val="5"/>
        </w:numPr>
      </w:pPr>
      <w:r w:rsidRPr="00F10E98">
        <w:t xml:space="preserve">Ties to safety; </w:t>
      </w:r>
      <w:r w:rsidR="00BC0EBA" w:rsidRPr="00F10E98">
        <w:t xml:space="preserve">facilities </w:t>
      </w:r>
      <w:r w:rsidRPr="00F10E98">
        <w:t>need to be properly maintained!</w:t>
      </w:r>
    </w:p>
    <w:p w14:paraId="4AC3B37B" w14:textId="77777777" w:rsidR="009B5C43" w:rsidRDefault="009B5C43" w:rsidP="004F5E86">
      <w:pPr>
        <w:pStyle w:val="ListParagraph"/>
        <w:ind w:left="360" w:hanging="360"/>
      </w:pPr>
    </w:p>
    <w:p w14:paraId="2E2BC728" w14:textId="77777777" w:rsidR="009B5C43" w:rsidRDefault="009B5C43" w:rsidP="004F5E86">
      <w:pPr>
        <w:pStyle w:val="ListParagraph"/>
        <w:ind w:left="360" w:hanging="360"/>
      </w:pPr>
    </w:p>
    <w:p w14:paraId="21129287" w14:textId="4A021A3E" w:rsidR="00A1719B" w:rsidRPr="00F10E98" w:rsidRDefault="009B5C43" w:rsidP="004F5E86">
      <w:pPr>
        <w:pStyle w:val="ListParagraph"/>
        <w:numPr>
          <w:ilvl w:val="0"/>
          <w:numId w:val="5"/>
        </w:numPr>
      </w:pPr>
      <w:r w:rsidRPr="00A1719B">
        <w:rPr>
          <w:b/>
          <w:bCs/>
        </w:rPr>
        <w:t xml:space="preserve">Multimodal </w:t>
      </w:r>
      <w:r w:rsidR="004F5E86" w:rsidRPr="00A1719B">
        <w:rPr>
          <w:b/>
          <w:bCs/>
        </w:rPr>
        <w:t>solutions</w:t>
      </w:r>
      <w:r w:rsidR="004F5E86" w:rsidRPr="00F10E98">
        <w:t>:</w:t>
      </w:r>
      <w:r w:rsidRPr="00F10E98">
        <w:t xml:space="preserve"> </w:t>
      </w:r>
      <w:r w:rsidR="00A1719B" w:rsidRPr="00F10E98">
        <w:t>about making all modes as viable options</w:t>
      </w:r>
      <w:r w:rsidR="00BC0EBA" w:rsidRPr="00F10E98">
        <w:t>.</w:t>
      </w:r>
    </w:p>
    <w:p w14:paraId="00E14445" w14:textId="77777777" w:rsidR="00A1719B" w:rsidRPr="00F10E98" w:rsidRDefault="00A1719B" w:rsidP="00A1719B">
      <w:pPr>
        <w:pStyle w:val="ListParagraph"/>
      </w:pPr>
    </w:p>
    <w:p w14:paraId="0EB996F7" w14:textId="5FAFFFA6" w:rsidR="00A1719B" w:rsidRPr="00F10E98" w:rsidRDefault="00A1719B" w:rsidP="00A1719B">
      <w:pPr>
        <w:pStyle w:val="ListParagraph"/>
        <w:numPr>
          <w:ilvl w:val="1"/>
          <w:numId w:val="5"/>
        </w:numPr>
      </w:pPr>
      <w:r w:rsidRPr="00F10E98">
        <w:t>Viable choices for all modes</w:t>
      </w:r>
    </w:p>
    <w:p w14:paraId="67898FEC" w14:textId="78ED0C8D" w:rsidR="00A1719B" w:rsidRPr="00F10E98" w:rsidRDefault="00A1719B" w:rsidP="00A1719B">
      <w:pPr>
        <w:pStyle w:val="ListParagraph"/>
        <w:numPr>
          <w:ilvl w:val="1"/>
          <w:numId w:val="5"/>
        </w:numPr>
      </w:pPr>
      <w:r w:rsidRPr="00F10E98">
        <w:t>Recog</w:t>
      </w:r>
      <w:r w:rsidR="00BC0EBA" w:rsidRPr="00F10E98">
        <w:t>nize</w:t>
      </w:r>
      <w:r w:rsidRPr="00F10E98">
        <w:t xml:space="preserve"> </w:t>
      </w:r>
      <w:r w:rsidR="00BC0EBA" w:rsidRPr="00F10E98">
        <w:t xml:space="preserve">modes </w:t>
      </w:r>
      <w:r w:rsidRPr="00F10E98">
        <w:t>serve community best when connected (connectivity)</w:t>
      </w:r>
    </w:p>
    <w:p w14:paraId="608C0927" w14:textId="77777777" w:rsidR="00A1719B" w:rsidRDefault="00A1719B" w:rsidP="00A1719B">
      <w:pPr>
        <w:pStyle w:val="ListParagraph"/>
      </w:pPr>
    </w:p>
    <w:p w14:paraId="391379A5" w14:textId="557CF88F" w:rsidR="005C2837" w:rsidRPr="00E53622" w:rsidRDefault="00BC0EBA" w:rsidP="00A1719B">
      <w:pPr>
        <w:pStyle w:val="ListParagraph"/>
        <w:numPr>
          <w:ilvl w:val="1"/>
          <w:numId w:val="5"/>
        </w:numPr>
        <w:rPr>
          <w:strike/>
        </w:rPr>
      </w:pPr>
      <w:r w:rsidRPr="00F10E98">
        <w:lastRenderedPageBreak/>
        <w:t xml:space="preserve">MWACT area </w:t>
      </w:r>
      <w:r w:rsidR="00A1719B" w:rsidRPr="00F10E98">
        <w:t>do</w:t>
      </w:r>
      <w:r w:rsidRPr="00F10E98">
        <w:t>es</w:t>
      </w:r>
      <w:r w:rsidR="00A1719B" w:rsidRPr="00F10E98">
        <w:t xml:space="preserve"> not have a regional transit authority</w:t>
      </w:r>
      <w:r w:rsidR="00E53622">
        <w:t>,</w:t>
      </w:r>
      <w:r w:rsidR="00A1719B" w:rsidRPr="00F10E98">
        <w:t xml:space="preserve"> like Metro</w:t>
      </w:r>
      <w:r w:rsidRPr="00F10E98">
        <w:t>, requir</w:t>
      </w:r>
      <w:r w:rsidR="0057423D" w:rsidRPr="00F10E98">
        <w:t>ing</w:t>
      </w:r>
      <w:r w:rsidRPr="00F10E98">
        <w:t xml:space="preserve"> closer coordination between transit providers. MWACT can be a forum for these discussion</w:t>
      </w:r>
      <w:r w:rsidR="0057423D" w:rsidRPr="00F10E98">
        <w:t>s</w:t>
      </w:r>
      <w:r w:rsidRPr="00F10E98">
        <w:t xml:space="preserve">. </w:t>
      </w:r>
    </w:p>
    <w:p w14:paraId="3B2E723A" w14:textId="77777777" w:rsidR="005C2837" w:rsidRPr="00E53622" w:rsidRDefault="005C2837" w:rsidP="00E53622">
      <w:pPr>
        <w:pStyle w:val="ListParagraph"/>
        <w:rPr>
          <w:color w:val="FF0000"/>
        </w:rPr>
      </w:pPr>
    </w:p>
    <w:p w14:paraId="10185D92" w14:textId="13EF394F" w:rsidR="009B5C43" w:rsidRPr="00F10E98" w:rsidRDefault="005C2837" w:rsidP="005C2837">
      <w:pPr>
        <w:pStyle w:val="ListParagraph"/>
        <w:numPr>
          <w:ilvl w:val="2"/>
          <w:numId w:val="5"/>
        </w:numPr>
        <w:rPr>
          <w:strike/>
        </w:rPr>
      </w:pPr>
      <w:r w:rsidRPr="00F10E98">
        <w:t>Clear need here; some official body</w:t>
      </w:r>
      <w:r w:rsidR="00E53622">
        <w:t xml:space="preserve"> is</w:t>
      </w:r>
      <w:r w:rsidRPr="00F10E98">
        <w:t xml:space="preserve"> needed.</w:t>
      </w:r>
    </w:p>
    <w:p w14:paraId="6AB2BBB2" w14:textId="77777777" w:rsidR="005C2837" w:rsidRPr="00F10E98" w:rsidRDefault="005C2837" w:rsidP="00E53622">
      <w:pPr>
        <w:pStyle w:val="ListParagraph"/>
        <w:ind w:left="1800"/>
        <w:rPr>
          <w:strike/>
        </w:rPr>
      </w:pPr>
    </w:p>
    <w:p w14:paraId="003B24BC" w14:textId="77777777" w:rsidR="00A1719B" w:rsidRDefault="00A1719B" w:rsidP="00CD0846"/>
    <w:p w14:paraId="1DC64D6B" w14:textId="77777777" w:rsidR="00A1719B" w:rsidRPr="00A1719B" w:rsidRDefault="00A1719B" w:rsidP="00A1719B">
      <w:pPr>
        <w:pStyle w:val="ListParagraph"/>
        <w:rPr>
          <w:color w:val="FF0000"/>
        </w:rPr>
      </w:pPr>
    </w:p>
    <w:p w14:paraId="312FEDE9" w14:textId="5E1E8DD0" w:rsidR="00BC0EBA" w:rsidRPr="00F10E98" w:rsidRDefault="00A1719B" w:rsidP="00E53622">
      <w:pPr>
        <w:pStyle w:val="ListParagraph"/>
        <w:numPr>
          <w:ilvl w:val="1"/>
          <w:numId w:val="5"/>
        </w:numPr>
      </w:pPr>
      <w:r w:rsidRPr="00F10E98">
        <w:t xml:space="preserve">Also consider </w:t>
      </w:r>
      <w:r w:rsidR="00BC0EBA" w:rsidRPr="00F10E98">
        <w:t>agricultural uses</w:t>
      </w:r>
      <w:r w:rsidRPr="00F10E98">
        <w:t xml:space="preserve"> and transport</w:t>
      </w:r>
      <w:r w:rsidR="00BC0EBA" w:rsidRPr="00F10E98">
        <w:t>ation</w:t>
      </w:r>
      <w:r w:rsidRPr="00F10E98">
        <w:t xml:space="preserve"> needs</w:t>
      </w:r>
      <w:r w:rsidR="00BC0EBA" w:rsidRPr="00F10E98">
        <w:t xml:space="preserve"> of this </w:t>
      </w:r>
      <w:r w:rsidR="00E53622" w:rsidRPr="00F10E98">
        <w:t>industry.</w:t>
      </w:r>
    </w:p>
    <w:p w14:paraId="6CFD4843" w14:textId="1F69F914" w:rsidR="00BC0EBA" w:rsidRPr="00F10E98" w:rsidRDefault="00BC0EBA" w:rsidP="0075673C">
      <w:pPr>
        <w:pStyle w:val="ListParagraph"/>
        <w:numPr>
          <w:ilvl w:val="1"/>
          <w:numId w:val="5"/>
        </w:numPr>
      </w:pPr>
      <w:r w:rsidRPr="00F10E98">
        <w:t>C</w:t>
      </w:r>
      <w:r w:rsidR="00A1719B" w:rsidRPr="00F10E98">
        <w:t>ommercial street ex</w:t>
      </w:r>
      <w:r w:rsidRPr="00F10E98">
        <w:t>ample</w:t>
      </w:r>
      <w:r w:rsidR="00E53622">
        <w:t xml:space="preserve"> for multi-modal improvements</w:t>
      </w:r>
    </w:p>
    <w:p w14:paraId="2AE64631" w14:textId="67AB427C" w:rsidR="00A1719B" w:rsidRPr="00F10E98" w:rsidRDefault="00A1719B" w:rsidP="00E53622">
      <w:pPr>
        <w:pStyle w:val="ListParagraph"/>
        <w:numPr>
          <w:ilvl w:val="1"/>
          <w:numId w:val="5"/>
        </w:numPr>
      </w:pPr>
      <w:r w:rsidRPr="00F10E98">
        <w:t>Avoid multimodal as an after</w:t>
      </w:r>
      <w:r w:rsidR="00B3416B" w:rsidRPr="00F10E98">
        <w:t>-</w:t>
      </w:r>
      <w:r w:rsidRPr="00F10E98">
        <w:t>thought</w:t>
      </w:r>
      <w:r w:rsidR="00B3416B" w:rsidRPr="00F10E98">
        <w:t xml:space="preserve">; </w:t>
      </w:r>
      <w:r w:rsidRPr="00F10E98">
        <w:t>or road-centric</w:t>
      </w:r>
      <w:r w:rsidR="00B3416B" w:rsidRPr="00F10E98">
        <w:t xml:space="preserve"> approach focused </w:t>
      </w:r>
      <w:r w:rsidR="00E53622" w:rsidRPr="00F10E98">
        <w:t>on</w:t>
      </w:r>
      <w:r w:rsidR="00B3416B" w:rsidRPr="00F10E98">
        <w:t xml:space="preserve"> SOV </w:t>
      </w:r>
      <w:r w:rsidR="00E53622" w:rsidRPr="00F10E98">
        <w:t>mobility.</w:t>
      </w:r>
    </w:p>
    <w:p w14:paraId="670C3C1C" w14:textId="77777777" w:rsidR="00B3416B" w:rsidRPr="00F10E98" w:rsidRDefault="00B3416B" w:rsidP="00A1719B">
      <w:pPr>
        <w:pStyle w:val="ListParagraph"/>
        <w:numPr>
          <w:ilvl w:val="0"/>
          <w:numId w:val="5"/>
        </w:numPr>
      </w:pPr>
      <w:r w:rsidRPr="00F10E98">
        <w:t>Environmental:</w:t>
      </w:r>
    </w:p>
    <w:p w14:paraId="7A141C47" w14:textId="42946976" w:rsidR="00A1719B" w:rsidRDefault="00A1719B">
      <w:pPr>
        <w:pStyle w:val="ListParagraph"/>
        <w:numPr>
          <w:ilvl w:val="1"/>
          <w:numId w:val="5"/>
        </w:numPr>
      </w:pPr>
      <w:r w:rsidRPr="00F10E98">
        <w:t>Run</w:t>
      </w:r>
      <w:r w:rsidR="00B3416B" w:rsidRPr="00F10E98">
        <w:t>-</w:t>
      </w:r>
      <w:r w:rsidRPr="00F10E98">
        <w:t>off</w:t>
      </w:r>
      <w:r w:rsidR="00E53622">
        <w:t xml:space="preserve"> and stormwater issues: </w:t>
      </w:r>
    </w:p>
    <w:p w14:paraId="67F49762" w14:textId="38EFAD87" w:rsidR="00E53622" w:rsidRPr="00F10E98" w:rsidRDefault="00000000" w:rsidP="00E53622">
      <w:pPr>
        <w:pStyle w:val="ListParagraph"/>
        <w:numPr>
          <w:ilvl w:val="2"/>
          <w:numId w:val="5"/>
        </w:numPr>
      </w:pPr>
      <w:hyperlink r:id="rId10" w:anchor=":~:text=Stormwater%20runoff%20is%20generated%20from,not%20soak%20into%20the%20ground." w:history="1">
        <w:r w:rsidR="00E53622" w:rsidRPr="00E53622">
          <w:rPr>
            <w:rStyle w:val="Hyperlink"/>
          </w:rPr>
          <w:t>US EPA on Stormwater Runoff</w:t>
        </w:r>
      </w:hyperlink>
      <w:r w:rsidR="00E53622">
        <w:t xml:space="preserve"> (linked): “</w:t>
      </w:r>
      <w:r w:rsidR="00E53622" w:rsidRPr="00E53622">
        <w:t>Stormwater runoff is generated from rain and snowmelt that flows over land or impervious surfaces, such as paved streets, parking lots, and building rooftops, and does not soak into the ground. Runoff can pick up and deposit harmful pollutants like trash, chemicals, and dirt/sediment into streams, lakes, and groundwater. Construction sites, lawns, improperly stored hazardous wastes, and illegal dumping are all potential sources of stormwater pollutants.</w:t>
      </w:r>
      <w:r w:rsidR="00E53622">
        <w:t>”</w:t>
      </w:r>
    </w:p>
    <w:p w14:paraId="5D89F7B7" w14:textId="62317BB2" w:rsidR="005C2837" w:rsidRPr="00F10E98" w:rsidRDefault="005C2837" w:rsidP="00E53622">
      <w:pPr>
        <w:pStyle w:val="ListParagraph"/>
        <w:numPr>
          <w:ilvl w:val="1"/>
          <w:numId w:val="5"/>
        </w:numPr>
      </w:pPr>
      <w:r w:rsidRPr="00F10E98">
        <w:t xml:space="preserve">Stormwater mitigation (ex: Verda project has very high </w:t>
      </w:r>
      <w:r w:rsidR="00E53622">
        <w:t>stormwater</w:t>
      </w:r>
      <w:r w:rsidRPr="00F10E98">
        <w:t xml:space="preserve"> costs)</w:t>
      </w:r>
    </w:p>
    <w:p w14:paraId="51682F9F" w14:textId="7824DCF9" w:rsidR="00A1719B" w:rsidRPr="00F10E98" w:rsidRDefault="00A1719B" w:rsidP="00E53622">
      <w:pPr>
        <w:pStyle w:val="ListParagraph"/>
        <w:numPr>
          <w:ilvl w:val="1"/>
          <w:numId w:val="5"/>
        </w:numPr>
      </w:pPr>
      <w:r w:rsidRPr="00F10E98">
        <w:t>Heat issues; asphalt</w:t>
      </w:r>
      <w:r w:rsidR="00B3416B" w:rsidRPr="00F10E98">
        <w:t xml:space="preserve"> as a contributor</w:t>
      </w:r>
      <w:r w:rsidRPr="00F10E98">
        <w:t xml:space="preserve">; shade and tree cover </w:t>
      </w:r>
      <w:r w:rsidR="00B3416B" w:rsidRPr="00F10E98">
        <w:t xml:space="preserve">as a mitigation. </w:t>
      </w:r>
    </w:p>
    <w:p w14:paraId="584B4184" w14:textId="77777777" w:rsidR="00D1382F" w:rsidRDefault="00D1382F"/>
    <w:p w14:paraId="65195AF7" w14:textId="62A77260" w:rsidR="00B702B4" w:rsidRDefault="00DD4ECE">
      <w:r>
        <w:rPr>
          <w:noProof/>
        </w:rPr>
        <mc:AlternateContent>
          <mc:Choice Requires="wps">
            <w:drawing>
              <wp:anchor distT="0" distB="0" distL="114300" distR="114300" simplePos="0" relativeHeight="251679744" behindDoc="0" locked="0" layoutInCell="1" allowOverlap="1" wp14:anchorId="641F545D" wp14:editId="5D034CD5">
                <wp:simplePos x="0" y="0"/>
                <wp:positionH relativeFrom="margin">
                  <wp:align>center</wp:align>
                </wp:positionH>
                <wp:positionV relativeFrom="paragraph">
                  <wp:posOffset>151765</wp:posOffset>
                </wp:positionV>
                <wp:extent cx="6353175" cy="752475"/>
                <wp:effectExtent l="38100" t="0" r="47625" b="9525"/>
                <wp:wrapNone/>
                <wp:docPr id="140424963" name="Flowchart: Dat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752475"/>
                        </a:xfrm>
                        <a:prstGeom prst="flowChartInputOutput">
                          <a:avLst/>
                        </a:prstGeom>
                        <a:solidFill>
                          <a:schemeClr val="tx2">
                            <a:lumMod val="40000"/>
                            <a:lumOff val="6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2FB89F43" w14:textId="77777777" w:rsidR="004F5E86" w:rsidRPr="006046C9" w:rsidRDefault="004F5E86" w:rsidP="004F5E86">
                            <w:pPr>
                              <w:jc w:val="center"/>
                              <w:rPr>
                                <w:b/>
                                <w:bCs/>
                                <w:sz w:val="44"/>
                                <w:szCs w:val="44"/>
                              </w:rPr>
                            </w:pPr>
                            <w:r>
                              <w:rPr>
                                <w:b/>
                                <w:bCs/>
                                <w:sz w:val="44"/>
                                <w:szCs w:val="44"/>
                              </w:rPr>
                              <w:t>CLIMATE and EMISSIONS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1F545D" id="_x0000_s1033" type="#_x0000_t111" style="position:absolute;margin-left:0;margin-top:11.95pt;width:500.25pt;height:59.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" fillcolor="#acb9ca [1311]" strokecolor="#09101d [484]" strokeweight="1pt">
                <v:path arrowok="t"/>
                <v:textbox>
                  <w:txbxContent>
                    <w:p w14:paraId="2FB89F43" w14:textId="77777777" w:rsidR="004F5E86" w:rsidRPr="006046C9" w:rsidRDefault="004F5E86" w:rsidP="004F5E86">
                      <w:pPr>
                        <w:jc w:val="center"/>
                        <w:rPr>
                          <w:b/>
                          <w:bCs/>
                          <w:sz w:val="44"/>
                          <w:szCs w:val="44"/>
                        </w:rPr>
                      </w:pPr>
                      <w:r>
                        <w:rPr>
                          <w:b/>
                          <w:bCs/>
                          <w:sz w:val="44"/>
                          <w:szCs w:val="44"/>
                        </w:rPr>
                        <w:t>CLIMATE and EMISSIONS</w:t>
                      </w:r>
                    </w:p>
                  </w:txbxContent>
                </v:textbox>
                <w10:wrap anchorx="margin"/>
              </v:shape>
            </w:pict>
          </mc:Fallback>
        </mc:AlternateContent>
      </w:r>
    </w:p>
    <w:p w14:paraId="243085A4" w14:textId="1A07CE94" w:rsidR="00B702B4" w:rsidRDefault="00B702B4"/>
    <w:p w14:paraId="796CCBBC" w14:textId="44ABFD7A" w:rsidR="00B702B4" w:rsidRDefault="00B702B4"/>
    <w:p w14:paraId="3223E80B" w14:textId="77777777" w:rsidR="00B702B4" w:rsidRDefault="00B702B4"/>
    <w:p w14:paraId="5AD76B8D" w14:textId="77777777" w:rsidR="004F5E86" w:rsidRDefault="004F5E86" w:rsidP="004F5E86">
      <w:pPr>
        <w:pStyle w:val="ListParagraph"/>
        <w:numPr>
          <w:ilvl w:val="0"/>
          <w:numId w:val="6"/>
        </w:numPr>
      </w:pPr>
      <w:r>
        <w:t>Note: like Safety &amp; Equity; may have implications across themes like: M&amp;O, Transit, Rural and Urban</w:t>
      </w:r>
    </w:p>
    <w:p w14:paraId="358055D4" w14:textId="77777777" w:rsidR="004F5E86" w:rsidRDefault="004F5E86" w:rsidP="004F5E86">
      <w:pPr>
        <w:pStyle w:val="ListParagraph"/>
        <w:ind w:left="360"/>
      </w:pPr>
    </w:p>
    <w:p w14:paraId="015B2A6A" w14:textId="7CE197B0" w:rsidR="004F5E86" w:rsidRDefault="004F5E86" w:rsidP="004F5E86">
      <w:pPr>
        <w:pStyle w:val="ListParagraph"/>
        <w:numPr>
          <w:ilvl w:val="0"/>
          <w:numId w:val="6"/>
        </w:numPr>
      </w:pPr>
      <w:r>
        <w:t xml:space="preserve">If we need to view projects with this lens, to get them funded, that is an acceptable </w:t>
      </w:r>
      <w:r w:rsidR="008C72F7">
        <w:t>strategy.</w:t>
      </w:r>
    </w:p>
    <w:p w14:paraId="2176E134" w14:textId="77777777" w:rsidR="004F5E86" w:rsidRDefault="004F5E86" w:rsidP="004F5E86">
      <w:pPr>
        <w:pStyle w:val="ListParagraph"/>
      </w:pPr>
    </w:p>
    <w:p w14:paraId="512C10C7" w14:textId="77777777" w:rsidR="004F5E86" w:rsidRDefault="004F5E86" w:rsidP="004F5E86">
      <w:pPr>
        <w:pStyle w:val="ListParagraph"/>
        <w:numPr>
          <w:ilvl w:val="0"/>
          <w:numId w:val="6"/>
        </w:numPr>
      </w:pPr>
      <w:r>
        <w:t>Fund projects on the system needs to be a priority! Ex: Verda ln.</w:t>
      </w:r>
    </w:p>
    <w:p w14:paraId="228C8B92" w14:textId="77777777" w:rsidR="004F5E86" w:rsidRDefault="004F5E86" w:rsidP="004F5E86">
      <w:pPr>
        <w:pStyle w:val="ListParagraph"/>
      </w:pPr>
    </w:p>
    <w:p w14:paraId="04DD0AF2" w14:textId="0DF80297" w:rsidR="004F5E86" w:rsidRDefault="004F5E86" w:rsidP="004F5E86">
      <w:pPr>
        <w:pStyle w:val="ListParagraph"/>
        <w:numPr>
          <w:ilvl w:val="0"/>
          <w:numId w:val="6"/>
        </w:numPr>
      </w:pPr>
      <w:r>
        <w:t xml:space="preserve">Consider what is measurable, demonstrable. </w:t>
      </w:r>
    </w:p>
    <w:p w14:paraId="2EF996FE" w14:textId="77777777" w:rsidR="004F5E86" w:rsidRDefault="004F5E86" w:rsidP="004F5E86">
      <w:pPr>
        <w:pStyle w:val="ListParagraph"/>
      </w:pPr>
    </w:p>
    <w:p w14:paraId="7618EA02" w14:textId="77777777" w:rsidR="004F5E86" w:rsidRDefault="004F5E86" w:rsidP="004F5E86">
      <w:pPr>
        <w:pStyle w:val="ListParagraph"/>
        <w:numPr>
          <w:ilvl w:val="1"/>
          <w:numId w:val="6"/>
        </w:numPr>
      </w:pPr>
      <w:r>
        <w:t>What are requirements of each grant program?</w:t>
      </w:r>
    </w:p>
    <w:p w14:paraId="1A7F8ABA" w14:textId="77777777" w:rsidR="004F5E86" w:rsidRDefault="004F5E86" w:rsidP="004F5E86">
      <w:pPr>
        <w:pStyle w:val="ListParagraph"/>
        <w:ind w:left="1080"/>
      </w:pPr>
    </w:p>
    <w:p w14:paraId="0DE848E3" w14:textId="703F48A1" w:rsidR="00B3416B" w:rsidRDefault="004F5E86" w:rsidP="00B3416B">
      <w:pPr>
        <w:pStyle w:val="ListParagraph"/>
        <w:numPr>
          <w:ilvl w:val="0"/>
          <w:numId w:val="6"/>
        </w:numPr>
      </w:pPr>
      <w:r>
        <w:t xml:space="preserve">Recognize education element is important to achieving </w:t>
      </w:r>
      <w:r w:rsidR="008C72F7">
        <w:t>goals.</w:t>
      </w:r>
    </w:p>
    <w:p w14:paraId="1DF1350B" w14:textId="77777777" w:rsidR="0075673C" w:rsidRDefault="0075673C" w:rsidP="00E53622">
      <w:pPr>
        <w:pStyle w:val="ListParagraph"/>
        <w:ind w:left="360"/>
      </w:pPr>
    </w:p>
    <w:p w14:paraId="4DE246F4" w14:textId="60B34693" w:rsidR="0075673C" w:rsidRDefault="0075673C" w:rsidP="00B3416B">
      <w:pPr>
        <w:pStyle w:val="ListParagraph"/>
        <w:numPr>
          <w:ilvl w:val="0"/>
          <w:numId w:val="6"/>
        </w:numPr>
      </w:pPr>
      <w:r>
        <w:t>C</w:t>
      </w:r>
      <w:r w:rsidR="005C2837">
        <w:t>arbon</w:t>
      </w:r>
      <w:r>
        <w:t xml:space="preserve"> reduction grants and funding </w:t>
      </w:r>
      <w:r w:rsidR="005C2837">
        <w:t>strategies</w:t>
      </w:r>
    </w:p>
    <w:p w14:paraId="600E4B4A" w14:textId="454B2319" w:rsidR="00B3416B" w:rsidRPr="00A74859" w:rsidRDefault="00A1719B" w:rsidP="00E53622">
      <w:pPr>
        <w:pStyle w:val="ListParagraph"/>
        <w:numPr>
          <w:ilvl w:val="1"/>
          <w:numId w:val="6"/>
        </w:numPr>
      </w:pPr>
      <w:r w:rsidRPr="00A74859">
        <w:lastRenderedPageBreak/>
        <w:t xml:space="preserve">Transit climate analysis has made </w:t>
      </w:r>
      <w:r w:rsidR="0075673C" w:rsidRPr="00A74859">
        <w:t xml:space="preserve">recent </w:t>
      </w:r>
      <w:r w:rsidRPr="00A74859">
        <w:t xml:space="preserve">progress </w:t>
      </w:r>
      <w:r w:rsidR="00B3416B" w:rsidRPr="00A74859">
        <w:t>as a tool for grant applications.</w:t>
      </w:r>
    </w:p>
    <w:p w14:paraId="7C32DDD2" w14:textId="529F6F41" w:rsidR="000A292E" w:rsidRPr="00A74859" w:rsidRDefault="00B3416B" w:rsidP="00B3416B">
      <w:pPr>
        <w:pStyle w:val="ListParagraph"/>
        <w:numPr>
          <w:ilvl w:val="1"/>
          <w:numId w:val="6"/>
        </w:numPr>
      </w:pPr>
      <w:r w:rsidRPr="00A74859">
        <w:t xml:space="preserve">Coordinate between MWACT partners to share tools, methods, and successful use. </w:t>
      </w:r>
    </w:p>
    <w:p w14:paraId="439216EF" w14:textId="27645C32" w:rsidR="00B3416B" w:rsidRPr="00A74859" w:rsidRDefault="00B3416B" w:rsidP="00E53622">
      <w:pPr>
        <w:pStyle w:val="ListParagraph"/>
        <w:numPr>
          <w:ilvl w:val="1"/>
          <w:numId w:val="6"/>
        </w:numPr>
      </w:pPr>
      <w:r w:rsidRPr="00A74859">
        <w:t xml:space="preserve">MWACT recognizes that many </w:t>
      </w:r>
      <w:r w:rsidR="0075673C" w:rsidRPr="00A74859">
        <w:t>s</w:t>
      </w:r>
      <w:r w:rsidRPr="00A74859">
        <w:t xml:space="preserve">tate and </w:t>
      </w:r>
      <w:r w:rsidR="0075673C" w:rsidRPr="00A74859">
        <w:t>f</w:t>
      </w:r>
      <w:r w:rsidRPr="00A74859">
        <w:t xml:space="preserve">ederal grant opportunities require demonstration of carbon reduction strategies and is eager to </w:t>
      </w:r>
      <w:r w:rsidR="0075673C" w:rsidRPr="00A74859">
        <w:t xml:space="preserve">apply that lens to priority projects in need of funding, where applicable, to leverage such grant funds. </w:t>
      </w:r>
    </w:p>
    <w:p w14:paraId="7C573942" w14:textId="1960731F" w:rsidR="000A292E" w:rsidRPr="00A74859" w:rsidRDefault="000A292E" w:rsidP="000A292E">
      <w:pPr>
        <w:pStyle w:val="ListParagraph"/>
        <w:numPr>
          <w:ilvl w:val="1"/>
          <w:numId w:val="6"/>
        </w:numPr>
      </w:pPr>
      <w:r w:rsidRPr="00A74859">
        <w:t xml:space="preserve">ODOT, others, could be better leveraging ACTs to apply for </w:t>
      </w:r>
      <w:r w:rsidR="00A74859" w:rsidRPr="00A74859">
        <w:t>grants.</w:t>
      </w:r>
    </w:p>
    <w:p w14:paraId="79182486" w14:textId="73BC37D5" w:rsidR="000A292E" w:rsidRPr="00A74859" w:rsidRDefault="0075673C" w:rsidP="000A292E">
      <w:pPr>
        <w:pStyle w:val="ListParagraph"/>
        <w:numPr>
          <w:ilvl w:val="1"/>
          <w:numId w:val="6"/>
        </w:numPr>
      </w:pPr>
      <w:r w:rsidRPr="00A74859">
        <w:t>L</w:t>
      </w:r>
      <w:r w:rsidR="000A292E" w:rsidRPr="00A74859">
        <w:t xml:space="preserve">ook at </w:t>
      </w:r>
      <w:r w:rsidRPr="00A74859">
        <w:t xml:space="preserve">priority </w:t>
      </w:r>
      <w:r w:rsidR="000A292E" w:rsidRPr="00A74859">
        <w:t>project</w:t>
      </w:r>
      <w:r w:rsidRPr="00A74859">
        <w:t>s</w:t>
      </w:r>
      <w:r w:rsidR="000A292E" w:rsidRPr="00A74859">
        <w:t xml:space="preserve"> and what fits within Climate-</w:t>
      </w:r>
      <w:r w:rsidR="00A74859" w:rsidRPr="00A74859">
        <w:t>strategy.</w:t>
      </w:r>
    </w:p>
    <w:p w14:paraId="0DAEE94A" w14:textId="1DD31AC8" w:rsidR="000A292E" w:rsidRPr="00A74859" w:rsidRDefault="000A292E" w:rsidP="000A292E">
      <w:pPr>
        <w:pStyle w:val="ListParagraph"/>
        <w:numPr>
          <w:ilvl w:val="2"/>
          <w:numId w:val="6"/>
        </w:numPr>
      </w:pPr>
      <w:r w:rsidRPr="00A74859">
        <w:t xml:space="preserve">Consider e-bikes; changing technology and how we meet people’s transport </w:t>
      </w:r>
      <w:r w:rsidR="00A74859" w:rsidRPr="00A74859">
        <w:t>needs.</w:t>
      </w:r>
    </w:p>
    <w:p w14:paraId="7D201EDC" w14:textId="423A1151" w:rsidR="000A292E" w:rsidRPr="00A74859" w:rsidRDefault="000A292E" w:rsidP="000A292E">
      <w:pPr>
        <w:pStyle w:val="ListParagraph"/>
        <w:numPr>
          <w:ilvl w:val="3"/>
          <w:numId w:val="6"/>
        </w:numPr>
      </w:pPr>
      <w:r w:rsidRPr="00A74859">
        <w:t xml:space="preserve">More viable for </w:t>
      </w:r>
      <w:r w:rsidR="00A74859" w:rsidRPr="00A74859">
        <w:t>low-income</w:t>
      </w:r>
      <w:r w:rsidRPr="00A74859">
        <w:t xml:space="preserve"> </w:t>
      </w:r>
      <w:r w:rsidR="00A74859">
        <w:t>households</w:t>
      </w:r>
    </w:p>
    <w:p w14:paraId="232A4F4C" w14:textId="04AC9409" w:rsidR="000A292E" w:rsidRPr="00A74859" w:rsidRDefault="000A292E" w:rsidP="000A292E">
      <w:pPr>
        <w:pStyle w:val="ListParagraph"/>
        <w:numPr>
          <w:ilvl w:val="2"/>
          <w:numId w:val="6"/>
        </w:numPr>
      </w:pPr>
      <w:r w:rsidRPr="00A74859">
        <w:t>Scooters other rolled-means of conveyance; issues with these in Oregon</w:t>
      </w:r>
      <w:r w:rsidR="0075673C" w:rsidRPr="00A74859">
        <w:t>.</w:t>
      </w:r>
    </w:p>
    <w:p w14:paraId="2B304EB9" w14:textId="37C4EFBC" w:rsidR="000A292E" w:rsidRDefault="00A74859" w:rsidP="00A74859">
      <w:pPr>
        <w:pStyle w:val="ListParagraph"/>
        <w:numPr>
          <w:ilvl w:val="2"/>
          <w:numId w:val="6"/>
        </w:numPr>
      </w:pPr>
      <w:bookmarkStart w:id="3" w:name="_Hlk146896284"/>
      <w:r w:rsidRPr="00A74859">
        <w:t>Congestion Mitigation and Air Quality</w:t>
      </w:r>
      <w:r>
        <w:t xml:space="preserve"> (</w:t>
      </w:r>
      <w:r w:rsidR="000A292E" w:rsidRPr="00A74859">
        <w:t>CMAQ</w:t>
      </w:r>
      <w:r>
        <w:t>)</w:t>
      </w:r>
      <w:r w:rsidR="000A292E" w:rsidRPr="00A74859">
        <w:t xml:space="preserve"> </w:t>
      </w:r>
      <w:r w:rsidR="0075673C" w:rsidRPr="00A74859">
        <w:t xml:space="preserve">and other </w:t>
      </w:r>
      <w:r w:rsidR="000A292E" w:rsidRPr="00A74859">
        <w:t>tools emerging</w:t>
      </w:r>
      <w:r w:rsidR="0075673C" w:rsidRPr="00A74859">
        <w:t xml:space="preserve">; we want to know how partners are leveraging these tools. </w:t>
      </w:r>
    </w:p>
    <w:p w14:paraId="53B0CB39" w14:textId="7750020E" w:rsidR="00A74859" w:rsidRPr="00A74859" w:rsidRDefault="00000000" w:rsidP="00A74859">
      <w:pPr>
        <w:pStyle w:val="ListParagraph"/>
        <w:numPr>
          <w:ilvl w:val="3"/>
          <w:numId w:val="6"/>
        </w:numPr>
      </w:pPr>
      <w:hyperlink r:id="rId11" w:anchor=":~:text=Established%20in%201991%2C%20the%20program,in%20nonattainment%20or%20maintenance%20areas." w:history="1">
        <w:r w:rsidR="00A74859" w:rsidRPr="00A74859">
          <w:rPr>
            <w:rStyle w:val="Hyperlink"/>
          </w:rPr>
          <w:t>CMAQ Improvement Funding Opportunity</w:t>
        </w:r>
      </w:hyperlink>
      <w:r w:rsidR="00A74859">
        <w:t xml:space="preserve"> (linked); program information from ODOT.</w:t>
      </w:r>
    </w:p>
    <w:bookmarkEnd w:id="3"/>
    <w:p w14:paraId="3B207931" w14:textId="77777777" w:rsidR="00A74859" w:rsidRDefault="00EC45E6" w:rsidP="001809DC">
      <w:pPr>
        <w:pStyle w:val="ListParagraph"/>
        <w:numPr>
          <w:ilvl w:val="1"/>
          <w:numId w:val="6"/>
        </w:numPr>
      </w:pPr>
      <w:r w:rsidRPr="00A74859">
        <w:t xml:space="preserve">Public safety; Health Outcomes; correlation between connectivity of sidewalk system and health outcomes – public safety concerns related to </w:t>
      </w:r>
      <w:r w:rsidR="00A74859" w:rsidRPr="00A74859">
        <w:t>Equity and</w:t>
      </w:r>
      <w:r w:rsidR="00F92B56" w:rsidRPr="00A74859">
        <w:t xml:space="preserve"> addressing </w:t>
      </w:r>
      <w:r w:rsidR="0075673C" w:rsidRPr="00A74859">
        <w:t>dis</w:t>
      </w:r>
      <w:r w:rsidR="00F92B56" w:rsidRPr="00A74859">
        <w:t xml:space="preserve">parities in safety outcomes for disadvantaged communities. </w:t>
      </w:r>
    </w:p>
    <w:p w14:paraId="3B9A5B8B" w14:textId="09077D30" w:rsidR="001809DC" w:rsidRPr="00A74859" w:rsidRDefault="00A74859" w:rsidP="00A74859">
      <w:pPr>
        <w:pStyle w:val="ListParagraph"/>
        <w:numPr>
          <w:ilvl w:val="2"/>
          <w:numId w:val="6"/>
        </w:numPr>
      </w:pPr>
      <w:r>
        <w:t>What can we learn from s</w:t>
      </w:r>
      <w:r w:rsidR="001809DC" w:rsidRPr="00A74859">
        <w:t>uccessful grants</w:t>
      </w:r>
      <w:r>
        <w:t>?</w:t>
      </w:r>
    </w:p>
    <w:p w14:paraId="7BF8D88E" w14:textId="23EEA86B" w:rsidR="001809DC" w:rsidRPr="00A74859" w:rsidRDefault="001809DC" w:rsidP="001809DC">
      <w:pPr>
        <w:pStyle w:val="ListParagraph"/>
        <w:numPr>
          <w:ilvl w:val="2"/>
          <w:numId w:val="6"/>
        </w:numPr>
      </w:pPr>
      <w:r w:rsidRPr="00A74859">
        <w:t xml:space="preserve">DEQ funding; more to come; </w:t>
      </w:r>
      <w:r w:rsidR="00A74859">
        <w:t xml:space="preserve">often </w:t>
      </w:r>
      <w:r w:rsidRPr="00A74859">
        <w:t>projects with lots of local support</w:t>
      </w:r>
      <w:r w:rsidR="00A74859">
        <w:t xml:space="preserve">. </w:t>
      </w:r>
    </w:p>
    <w:p w14:paraId="4FAAD04A" w14:textId="13C4AB54" w:rsidR="00B702B4" w:rsidRDefault="00B702B4"/>
    <w:p w14:paraId="5B28F5D3" w14:textId="77777777" w:rsidR="00B702B4" w:rsidRDefault="00B702B4"/>
    <w:p w14:paraId="314B6F7D" w14:textId="6CF52439" w:rsidR="00B702B4" w:rsidRDefault="00DD4ECE">
      <w:r>
        <w:rPr>
          <w:noProof/>
        </w:rPr>
        <mc:AlternateContent>
          <mc:Choice Requires="wps">
            <w:drawing>
              <wp:anchor distT="0" distB="0" distL="114300" distR="114300" simplePos="0" relativeHeight="251681792" behindDoc="0" locked="0" layoutInCell="1" allowOverlap="1" wp14:anchorId="0CE1249A" wp14:editId="17427E54">
                <wp:simplePos x="0" y="0"/>
                <wp:positionH relativeFrom="margin">
                  <wp:align>center</wp:align>
                </wp:positionH>
                <wp:positionV relativeFrom="paragraph">
                  <wp:posOffset>-209550</wp:posOffset>
                </wp:positionV>
                <wp:extent cx="6353175" cy="752475"/>
                <wp:effectExtent l="38100" t="0" r="47625" b="9525"/>
                <wp:wrapNone/>
                <wp:docPr id="2112035291" name="Flowchart: Dat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752475"/>
                        </a:xfrm>
                        <a:prstGeom prst="flowChartInputOutput">
                          <a:avLst/>
                        </a:prstGeom>
                        <a:solidFill>
                          <a:srgbClr val="C00000"/>
                        </a:solidFill>
                      </wps:spPr>
                      <wps:style>
                        <a:lnRef idx="2">
                          <a:schemeClr val="accent1">
                            <a:shade val="15000"/>
                          </a:schemeClr>
                        </a:lnRef>
                        <a:fillRef idx="1">
                          <a:schemeClr val="accent1"/>
                        </a:fillRef>
                        <a:effectRef idx="0">
                          <a:schemeClr val="accent1"/>
                        </a:effectRef>
                        <a:fontRef idx="minor">
                          <a:schemeClr val="lt1"/>
                        </a:fontRef>
                      </wps:style>
                      <wps:txbx>
                        <w:txbxContent>
                          <w:p w14:paraId="6BCB49EB" w14:textId="77777777" w:rsidR="004F5E86" w:rsidRPr="006046C9" w:rsidRDefault="004F5E86" w:rsidP="004F5E86">
                            <w:pPr>
                              <w:jc w:val="center"/>
                              <w:rPr>
                                <w:b/>
                                <w:bCs/>
                                <w:sz w:val="44"/>
                                <w:szCs w:val="44"/>
                              </w:rPr>
                            </w:pPr>
                            <w:r>
                              <w:rPr>
                                <w:b/>
                                <w:bCs/>
                                <w:sz w:val="44"/>
                                <w:szCs w:val="44"/>
                              </w:rPr>
                              <w:t>ECONOMIC VITALITY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E1249A" id="_x0000_s1034" type="#_x0000_t111" style="position:absolute;margin-left:0;margin-top:-16.5pt;width:500.25pt;height:59.2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" fillcolor="#c00000" strokecolor="#09101d [484]" strokeweight="1pt">
                <v:path arrowok="t"/>
                <v:textbox>
                  <w:txbxContent>
                    <w:p w14:paraId="6BCB49EB" w14:textId="77777777" w:rsidR="004F5E86" w:rsidRPr="006046C9" w:rsidRDefault="004F5E86" w:rsidP="004F5E86">
                      <w:pPr>
                        <w:jc w:val="center"/>
                        <w:rPr>
                          <w:b/>
                          <w:bCs/>
                          <w:sz w:val="44"/>
                          <w:szCs w:val="44"/>
                        </w:rPr>
                      </w:pPr>
                      <w:r>
                        <w:rPr>
                          <w:b/>
                          <w:bCs/>
                          <w:sz w:val="44"/>
                          <w:szCs w:val="44"/>
                        </w:rPr>
                        <w:t>ECONOMIC VITALITY</w:t>
                      </w:r>
                    </w:p>
                  </w:txbxContent>
                </v:textbox>
                <w10:wrap anchorx="margin"/>
              </v:shape>
            </w:pict>
          </mc:Fallback>
        </mc:AlternateContent>
      </w:r>
    </w:p>
    <w:p w14:paraId="57938232" w14:textId="77777777" w:rsidR="00B702B4" w:rsidRDefault="00B702B4"/>
    <w:p w14:paraId="1DD06799" w14:textId="309FAC9F" w:rsidR="00B702B4" w:rsidRDefault="00B702B4"/>
    <w:p w14:paraId="0E5076F7" w14:textId="7C08F8D7" w:rsidR="004F5E86" w:rsidRDefault="004F5E86" w:rsidP="004F5E86">
      <w:pPr>
        <w:pStyle w:val="ListParagraph"/>
        <w:numPr>
          <w:ilvl w:val="0"/>
          <w:numId w:val="7"/>
        </w:numPr>
      </w:pPr>
      <w:r>
        <w:t xml:space="preserve">Freight movement via rail, roads, waterways, aviation, etc., not just large trucks. </w:t>
      </w:r>
    </w:p>
    <w:p w14:paraId="2078053C" w14:textId="77777777" w:rsidR="008C72F7" w:rsidRDefault="008C72F7" w:rsidP="008C72F7">
      <w:pPr>
        <w:pStyle w:val="ListParagraph"/>
        <w:ind w:left="360"/>
      </w:pPr>
    </w:p>
    <w:p w14:paraId="4AA09DF2" w14:textId="6D719525" w:rsidR="008C72F7" w:rsidRDefault="008C72F7" w:rsidP="008C72F7">
      <w:pPr>
        <w:pStyle w:val="ListParagraph"/>
        <w:numPr>
          <w:ilvl w:val="1"/>
          <w:numId w:val="7"/>
        </w:numPr>
      </w:pPr>
      <w:r>
        <w:t>If freight is not moving on a train - presumably it is via truck; comes with costs.</w:t>
      </w:r>
    </w:p>
    <w:p w14:paraId="19229F81" w14:textId="08786BE4" w:rsidR="00EC45E6" w:rsidRPr="00A74859" w:rsidRDefault="00EC45E6" w:rsidP="008C72F7">
      <w:pPr>
        <w:pStyle w:val="ListParagraph"/>
        <w:numPr>
          <w:ilvl w:val="1"/>
          <w:numId w:val="7"/>
        </w:numPr>
      </w:pPr>
      <w:r w:rsidRPr="00A74859">
        <w:t xml:space="preserve">ACT concerns about regional/national bottlenecks and impacts to commerce. </w:t>
      </w:r>
    </w:p>
    <w:p w14:paraId="53AF3EB9" w14:textId="7F176014" w:rsidR="00EC45E6" w:rsidRPr="00A74859" w:rsidRDefault="00EC45E6" w:rsidP="008C72F7">
      <w:pPr>
        <w:pStyle w:val="ListParagraph"/>
        <w:numPr>
          <w:ilvl w:val="1"/>
          <w:numId w:val="7"/>
        </w:numPr>
      </w:pPr>
      <w:r w:rsidRPr="00A74859">
        <w:t>“Trans-load facilities” like intermodal connectors; facilitate transfer of freight</w:t>
      </w:r>
      <w:r w:rsidR="00F92B56" w:rsidRPr="00A74859">
        <w:t xml:space="preserve"> across modes.</w:t>
      </w:r>
    </w:p>
    <w:p w14:paraId="150C7E34" w14:textId="608370B5" w:rsidR="00EC45E6" w:rsidRPr="00A74859" w:rsidRDefault="00EC45E6" w:rsidP="00EC45E6">
      <w:pPr>
        <w:pStyle w:val="ListParagraph"/>
        <w:numPr>
          <w:ilvl w:val="2"/>
          <w:numId w:val="7"/>
        </w:numPr>
      </w:pPr>
      <w:r w:rsidRPr="00A74859">
        <w:t>Reliability and Safety ties</w:t>
      </w:r>
    </w:p>
    <w:p w14:paraId="4B78DBC0" w14:textId="705029D4" w:rsidR="00EC45E6" w:rsidRPr="00A74859" w:rsidRDefault="00EC45E6" w:rsidP="00EC45E6">
      <w:pPr>
        <w:pStyle w:val="ListParagraph"/>
        <w:numPr>
          <w:ilvl w:val="2"/>
          <w:numId w:val="7"/>
        </w:numPr>
      </w:pPr>
      <w:r w:rsidRPr="00A74859">
        <w:t>Short line</w:t>
      </w:r>
      <w:r w:rsidR="00F92B56" w:rsidRPr="00A74859">
        <w:t>s</w:t>
      </w:r>
    </w:p>
    <w:p w14:paraId="7B2FC164" w14:textId="3175E159" w:rsidR="001809DC" w:rsidRPr="00A74859" w:rsidRDefault="001809DC" w:rsidP="00EC45E6">
      <w:pPr>
        <w:pStyle w:val="ListParagraph"/>
        <w:numPr>
          <w:ilvl w:val="2"/>
          <w:numId w:val="7"/>
        </w:numPr>
      </w:pPr>
      <w:r w:rsidRPr="00A74859">
        <w:t>Getting trucks off the road (safety ties); with intention towards efficient movement of freight</w:t>
      </w:r>
      <w:r w:rsidR="00A74859" w:rsidRPr="00A74859">
        <w:t>.</w:t>
      </w:r>
    </w:p>
    <w:p w14:paraId="02CFC547" w14:textId="77777777" w:rsidR="001809DC" w:rsidRDefault="001809DC" w:rsidP="00A74859">
      <w:pPr>
        <w:pStyle w:val="ListParagraph"/>
        <w:ind w:left="2520"/>
      </w:pPr>
    </w:p>
    <w:p w14:paraId="20AB7CF1" w14:textId="60B4357B" w:rsidR="00E96A74" w:rsidRDefault="00E96A74" w:rsidP="00E96A74">
      <w:pPr>
        <w:pStyle w:val="ListParagraph"/>
        <w:numPr>
          <w:ilvl w:val="0"/>
          <w:numId w:val="7"/>
        </w:numPr>
      </w:pPr>
      <w:r w:rsidRPr="00E96A74">
        <w:t>Economic Vitality is not just the movement of goods. It includes the movement of people to/from employment</w:t>
      </w:r>
      <w:r w:rsidR="009D423A">
        <w:t>,</w:t>
      </w:r>
      <w:r w:rsidRPr="00E96A74">
        <w:t xml:space="preserve"> and to </w:t>
      </w:r>
      <w:r w:rsidR="009D423A">
        <w:t>conduct b</w:t>
      </w:r>
      <w:r w:rsidRPr="00E96A74">
        <w:t xml:space="preserve">usinesses </w:t>
      </w:r>
      <w:r w:rsidR="009D423A">
        <w:t xml:space="preserve">functions, and </w:t>
      </w:r>
      <w:r w:rsidRPr="00E96A74">
        <w:t>to purchase goods.</w:t>
      </w:r>
    </w:p>
    <w:p w14:paraId="09B8D987" w14:textId="77777777" w:rsidR="004F5E86" w:rsidRDefault="004F5E86" w:rsidP="00E96A74">
      <w:pPr>
        <w:pStyle w:val="ListParagraph"/>
        <w:ind w:left="360"/>
      </w:pPr>
    </w:p>
    <w:p w14:paraId="69258BF0" w14:textId="02952B65" w:rsidR="004F5E86" w:rsidRPr="00EC45E6" w:rsidRDefault="004F5E86" w:rsidP="004F5E86">
      <w:pPr>
        <w:pStyle w:val="ListParagraph"/>
        <w:numPr>
          <w:ilvl w:val="0"/>
          <w:numId w:val="7"/>
        </w:numPr>
      </w:pPr>
      <w:bookmarkStart w:id="4" w:name="_Hlk146896755"/>
      <w:r>
        <w:t>Lifeline routes identified by state, federal, and local need to be coordinated.</w:t>
      </w:r>
      <w:r w:rsidR="00EC45E6">
        <w:t xml:space="preserve"> </w:t>
      </w:r>
      <w:bookmarkEnd w:id="4"/>
    </w:p>
    <w:p w14:paraId="2286217D" w14:textId="6298CE28" w:rsidR="00EC45E6" w:rsidRPr="00A74859" w:rsidRDefault="00EC45E6" w:rsidP="00EC45E6">
      <w:pPr>
        <w:pStyle w:val="ListParagraph"/>
        <w:numPr>
          <w:ilvl w:val="1"/>
          <w:numId w:val="7"/>
        </w:numPr>
      </w:pPr>
      <w:r w:rsidRPr="00A74859">
        <w:t>Also consider Wheatland ferry</w:t>
      </w:r>
      <w:r w:rsidR="00F73EFD" w:rsidRPr="00A74859">
        <w:t>; Buena Vista ferry</w:t>
      </w:r>
      <w:r w:rsidR="00A74859" w:rsidRPr="00A74859">
        <w:t xml:space="preserve">; and airports (FEMA). </w:t>
      </w:r>
    </w:p>
    <w:p w14:paraId="3DD1E9CE" w14:textId="77777777" w:rsidR="008C72F7" w:rsidRDefault="008C72F7" w:rsidP="008C72F7">
      <w:pPr>
        <w:pStyle w:val="ListParagraph"/>
      </w:pPr>
    </w:p>
    <w:p w14:paraId="3984FC5A" w14:textId="6CA9FB06" w:rsidR="008C72F7" w:rsidRDefault="008C72F7" w:rsidP="008C72F7">
      <w:pPr>
        <w:pStyle w:val="ListParagraph"/>
        <w:numPr>
          <w:ilvl w:val="1"/>
          <w:numId w:val="7"/>
        </w:numPr>
      </w:pPr>
      <w:bookmarkStart w:id="5" w:name="_Hlk146896794"/>
      <w:r>
        <w:lastRenderedPageBreak/>
        <w:t xml:space="preserve">Emergency Mgmt. – </w:t>
      </w:r>
      <w:r w:rsidR="00A74859">
        <w:t xml:space="preserve">Coordinate emergency planning at the local, regional, and state levels; </w:t>
      </w:r>
      <w:r>
        <w:t>lifeline and emergency route planning.</w:t>
      </w:r>
    </w:p>
    <w:bookmarkEnd w:id="5"/>
    <w:p w14:paraId="639B068D" w14:textId="77777777" w:rsidR="00F73EFD" w:rsidRDefault="00F73EFD" w:rsidP="00F73EFD">
      <w:pPr>
        <w:pStyle w:val="ListParagraph"/>
      </w:pPr>
    </w:p>
    <w:p w14:paraId="1D83C7F7" w14:textId="2B9ED6FD" w:rsidR="00F73EFD" w:rsidRPr="00A74859" w:rsidRDefault="00F73EFD" w:rsidP="008C72F7">
      <w:pPr>
        <w:pStyle w:val="ListParagraph"/>
        <w:numPr>
          <w:ilvl w:val="1"/>
          <w:numId w:val="7"/>
        </w:numPr>
      </w:pPr>
      <w:r w:rsidRPr="00A74859">
        <w:t xml:space="preserve">Neighborhood emergency </w:t>
      </w:r>
      <w:r w:rsidR="00A74859" w:rsidRPr="00A74859">
        <w:t>plans:</w:t>
      </w:r>
      <w:r w:rsidRPr="00A74859">
        <w:t xml:space="preserve"> can these be tied to State or local emergency efforts</w:t>
      </w:r>
      <w:r w:rsidR="00F92B56" w:rsidRPr="00A74859">
        <w:t>?</w:t>
      </w:r>
    </w:p>
    <w:p w14:paraId="4A7ED2B1" w14:textId="77777777" w:rsidR="00F73EFD" w:rsidRPr="00A74859" w:rsidRDefault="00F73EFD" w:rsidP="00F73EFD">
      <w:pPr>
        <w:pStyle w:val="ListParagraph"/>
      </w:pPr>
    </w:p>
    <w:p w14:paraId="01984AEB" w14:textId="1D474446" w:rsidR="00F73EFD" w:rsidRPr="00A74859" w:rsidRDefault="00F73EFD" w:rsidP="00F73EFD">
      <w:pPr>
        <w:pStyle w:val="ListParagraph"/>
        <w:numPr>
          <w:ilvl w:val="2"/>
          <w:numId w:val="7"/>
        </w:numPr>
      </w:pPr>
      <w:r w:rsidRPr="00A74859">
        <w:t xml:space="preserve">Holistic look at preparedness at all levels of government </w:t>
      </w:r>
    </w:p>
    <w:p w14:paraId="17C734E1" w14:textId="1C7B56F4" w:rsidR="00F73EFD" w:rsidRPr="00A74859" w:rsidRDefault="00F73EFD" w:rsidP="00F73EFD">
      <w:pPr>
        <w:pStyle w:val="ListParagraph"/>
        <w:numPr>
          <w:ilvl w:val="3"/>
          <w:numId w:val="7"/>
        </w:numPr>
      </w:pPr>
      <w:r w:rsidRPr="00A74859">
        <w:t xml:space="preserve">Consider who has </w:t>
      </w:r>
      <w:r w:rsidRPr="00A74859">
        <w:rPr>
          <w:i/>
          <w:iCs/>
        </w:rPr>
        <w:t>access</w:t>
      </w:r>
      <w:r w:rsidRPr="00A74859">
        <w:t xml:space="preserve"> to emergency </w:t>
      </w:r>
      <w:r w:rsidR="00BD3C0C" w:rsidRPr="00A74859">
        <w:t>services,</w:t>
      </w:r>
      <w:r w:rsidRPr="00A74859">
        <w:t xml:space="preserve"> disab</w:t>
      </w:r>
      <w:r w:rsidR="00F92B56" w:rsidRPr="00A74859">
        <w:t>led and vulnerable users</w:t>
      </w:r>
      <w:r w:rsidR="00A74859">
        <w:t xml:space="preserve"> a concern</w:t>
      </w:r>
      <w:r w:rsidR="00F92B56" w:rsidRPr="00A74859">
        <w:t>.</w:t>
      </w:r>
    </w:p>
    <w:p w14:paraId="4AF65A30" w14:textId="0BD98B3E" w:rsidR="00F73EFD" w:rsidRPr="00A74859" w:rsidRDefault="00F73EFD" w:rsidP="00F73EFD">
      <w:pPr>
        <w:pStyle w:val="ListParagraph"/>
        <w:numPr>
          <w:ilvl w:val="3"/>
          <w:numId w:val="7"/>
        </w:numPr>
      </w:pPr>
      <w:r w:rsidRPr="00A74859">
        <w:t>Consider 1</w:t>
      </w:r>
      <w:r w:rsidRPr="00A74859">
        <w:rPr>
          <w:vertAlign w:val="superscript"/>
        </w:rPr>
        <w:t>st</w:t>
      </w:r>
      <w:r w:rsidRPr="00A74859">
        <w:t xml:space="preserve"> a local/regional level </w:t>
      </w:r>
      <w:r w:rsidR="00F92B56" w:rsidRPr="00A74859">
        <w:t xml:space="preserve">outlook </w:t>
      </w:r>
      <w:r w:rsidRPr="00A74859">
        <w:t>– then look upward to State/Fed</w:t>
      </w:r>
    </w:p>
    <w:p w14:paraId="237BF106" w14:textId="5B224890" w:rsidR="00F73EFD" w:rsidRPr="00A74859" w:rsidRDefault="00F73EFD" w:rsidP="00F73EFD">
      <w:pPr>
        <w:pStyle w:val="ListParagraph"/>
        <w:numPr>
          <w:ilvl w:val="4"/>
          <w:numId w:val="7"/>
        </w:numPr>
      </w:pPr>
      <w:r w:rsidRPr="00A74859">
        <w:t>Limited resources availability</w:t>
      </w:r>
    </w:p>
    <w:p w14:paraId="60765951" w14:textId="77777777" w:rsidR="004F5E86" w:rsidRPr="00A74859" w:rsidRDefault="004F5E86" w:rsidP="004F5E86">
      <w:pPr>
        <w:pStyle w:val="ListParagraph"/>
      </w:pPr>
    </w:p>
    <w:p w14:paraId="13581090" w14:textId="68078528" w:rsidR="004F5E86" w:rsidRPr="00A74859" w:rsidRDefault="004F5E86" w:rsidP="004F5E86">
      <w:pPr>
        <w:pStyle w:val="ListParagraph"/>
        <w:numPr>
          <w:ilvl w:val="0"/>
          <w:numId w:val="7"/>
        </w:numPr>
      </w:pPr>
      <w:r w:rsidRPr="00A74859">
        <w:t xml:space="preserve">Recreation-based economies </w:t>
      </w:r>
      <w:r w:rsidR="008C72F7" w:rsidRPr="00A74859">
        <w:t>in many rural areas of Oregon.</w:t>
      </w:r>
    </w:p>
    <w:p w14:paraId="0AACCC54" w14:textId="77777777" w:rsidR="008C72F7" w:rsidRPr="00A74859" w:rsidRDefault="008C72F7" w:rsidP="008C72F7">
      <w:pPr>
        <w:pStyle w:val="ListParagraph"/>
        <w:ind w:left="360"/>
      </w:pPr>
    </w:p>
    <w:p w14:paraId="29BC058A" w14:textId="77777777" w:rsidR="008C72F7" w:rsidRPr="00A74859" w:rsidRDefault="004F5E86" w:rsidP="008C72F7">
      <w:pPr>
        <w:pStyle w:val="ListParagraph"/>
        <w:numPr>
          <w:ilvl w:val="0"/>
          <w:numId w:val="7"/>
        </w:numPr>
      </w:pPr>
      <w:r w:rsidRPr="00A74859">
        <w:t>Workforce changes w teleworking, post-COVID, incentivizing (</w:t>
      </w:r>
      <w:r w:rsidR="008C72F7" w:rsidRPr="00A74859">
        <w:t>employers</w:t>
      </w:r>
      <w:r w:rsidRPr="00A74859">
        <w:t xml:space="preserve">); transportation </w:t>
      </w:r>
      <w:r w:rsidR="008C72F7" w:rsidRPr="00A74859">
        <w:t>o</w:t>
      </w:r>
      <w:r w:rsidRPr="00A74859">
        <w:t>ptions</w:t>
      </w:r>
    </w:p>
    <w:p w14:paraId="2D59E51F" w14:textId="77777777" w:rsidR="00F73EFD" w:rsidRPr="00A74859" w:rsidRDefault="00F73EFD" w:rsidP="00F73EFD">
      <w:pPr>
        <w:pStyle w:val="ListParagraph"/>
      </w:pPr>
    </w:p>
    <w:p w14:paraId="2CA4122C" w14:textId="0C118110" w:rsidR="00F73EFD" w:rsidRPr="00A74859" w:rsidRDefault="00F73EFD" w:rsidP="00F73EFD">
      <w:pPr>
        <w:pStyle w:val="ListParagraph"/>
        <w:numPr>
          <w:ilvl w:val="1"/>
          <w:numId w:val="7"/>
        </w:numPr>
      </w:pPr>
      <w:r w:rsidRPr="00A74859">
        <w:t>Economics:</w:t>
      </w:r>
      <w:r w:rsidR="00F92B56" w:rsidRPr="00A74859">
        <w:t xml:space="preserve"> to better serve</w:t>
      </w:r>
      <w:r w:rsidRPr="00A74859">
        <w:t xml:space="preserve"> low-income</w:t>
      </w:r>
      <w:r w:rsidR="00F92B56" w:rsidRPr="00A74859">
        <w:t xml:space="preserve"> &amp;</w:t>
      </w:r>
      <w:r w:rsidRPr="00A74859">
        <w:t xml:space="preserve"> new users</w:t>
      </w:r>
      <w:r w:rsidR="00F92B56" w:rsidRPr="00A74859">
        <w:t>;</w:t>
      </w:r>
      <w:r w:rsidRPr="00A74859">
        <w:t xml:space="preserve"> co-locating businesses (employment centers) to better serve underserved</w:t>
      </w:r>
      <w:r w:rsidR="00F92B56" w:rsidRPr="00A74859">
        <w:t xml:space="preserve"> and</w:t>
      </w:r>
      <w:r w:rsidRPr="00A74859">
        <w:t xml:space="preserve"> disadvantaged</w:t>
      </w:r>
      <w:r w:rsidR="00F92B56" w:rsidRPr="00A74859">
        <w:t xml:space="preserve"> users</w:t>
      </w:r>
      <w:r w:rsidRPr="00A74859">
        <w:t xml:space="preserve">; </w:t>
      </w:r>
      <w:r w:rsidR="00F92B56" w:rsidRPr="00A74859">
        <w:t xml:space="preserve">creating </w:t>
      </w:r>
      <w:r w:rsidRPr="00A74859">
        <w:t>viable &amp; connected modes benefit</w:t>
      </w:r>
      <w:r w:rsidR="00F92B56" w:rsidRPr="00A74859">
        <w:t>s</w:t>
      </w:r>
      <w:r w:rsidRPr="00A74859">
        <w:t xml:space="preserve"> econom</w:t>
      </w:r>
      <w:r w:rsidR="00F92B56" w:rsidRPr="00A74859">
        <w:t>ies</w:t>
      </w:r>
    </w:p>
    <w:p w14:paraId="2D2D4617" w14:textId="77777777" w:rsidR="008C72F7" w:rsidRPr="00A74859" w:rsidRDefault="008C72F7" w:rsidP="008C72F7">
      <w:pPr>
        <w:pStyle w:val="ListParagraph"/>
      </w:pPr>
    </w:p>
    <w:p w14:paraId="466E84B0" w14:textId="28C2D5F9" w:rsidR="008C72F7" w:rsidRPr="00A74859" w:rsidRDefault="00F92B56" w:rsidP="008C72F7">
      <w:pPr>
        <w:pStyle w:val="ListParagraph"/>
        <w:numPr>
          <w:ilvl w:val="0"/>
          <w:numId w:val="7"/>
        </w:numPr>
      </w:pPr>
      <w:r w:rsidRPr="00A74859">
        <w:t>U</w:t>
      </w:r>
      <w:r w:rsidR="004F5E86" w:rsidRPr="00A74859">
        <w:t>nprecedented 7-day transit service</w:t>
      </w:r>
      <w:r w:rsidR="00E64793">
        <w:t xml:space="preserve"> with Cherriots</w:t>
      </w:r>
      <w:r w:rsidR="004F5E86" w:rsidRPr="00A74859">
        <w:t>, critical to serve pop</w:t>
      </w:r>
      <w:r w:rsidR="008C72F7" w:rsidRPr="00A74859">
        <w:t>ulation’s needs (Transit ties)</w:t>
      </w:r>
    </w:p>
    <w:p w14:paraId="5D618BE5" w14:textId="3F253BEF" w:rsidR="00F73EFD" w:rsidRPr="00A74859" w:rsidRDefault="00F92B56" w:rsidP="00F73EFD">
      <w:pPr>
        <w:pStyle w:val="ListParagraph"/>
        <w:numPr>
          <w:ilvl w:val="1"/>
          <w:numId w:val="7"/>
        </w:numPr>
      </w:pPr>
      <w:r w:rsidRPr="00A74859">
        <w:t>F</w:t>
      </w:r>
      <w:r w:rsidR="00F73EFD" w:rsidRPr="00A74859">
        <w:t>eedback from public – total travel time is a common complaint</w:t>
      </w:r>
      <w:r w:rsidRPr="00A74859">
        <w:t>.</w:t>
      </w:r>
    </w:p>
    <w:p w14:paraId="1F35162E" w14:textId="6DE17049" w:rsidR="00F73EFD" w:rsidRPr="00A74859" w:rsidRDefault="00F92B56" w:rsidP="00F73EFD">
      <w:pPr>
        <w:pStyle w:val="ListParagraph"/>
        <w:numPr>
          <w:ilvl w:val="1"/>
          <w:numId w:val="7"/>
        </w:numPr>
      </w:pPr>
      <w:r w:rsidRPr="00A74859">
        <w:t>E</w:t>
      </w:r>
      <w:r w:rsidR="00F73EFD" w:rsidRPr="00A74859">
        <w:t>xpand service into the evenings</w:t>
      </w:r>
      <w:r w:rsidR="00E64793">
        <w:t>.</w:t>
      </w:r>
      <w:r w:rsidR="00F73EFD" w:rsidRPr="00A74859">
        <w:t xml:space="preserve"> This is still a big opportunity</w:t>
      </w:r>
      <w:r w:rsidRPr="00A74859">
        <w:t>.</w:t>
      </w:r>
    </w:p>
    <w:p w14:paraId="06C31214" w14:textId="4E8D6B68" w:rsidR="00CB428A" w:rsidRPr="00A74859" w:rsidRDefault="00CB428A" w:rsidP="00CB428A">
      <w:pPr>
        <w:pStyle w:val="ListParagraph"/>
        <w:numPr>
          <w:ilvl w:val="2"/>
          <w:numId w:val="7"/>
        </w:numPr>
      </w:pPr>
      <w:r w:rsidRPr="00A74859">
        <w:t>No other options for swing shift employees</w:t>
      </w:r>
      <w:r w:rsidR="00E64793">
        <w:t xml:space="preserve"> </w:t>
      </w:r>
      <w:r w:rsidR="00E64793" w:rsidRPr="00A74859">
        <w:t>(</w:t>
      </w:r>
      <w:r w:rsidR="00E64793">
        <w:t xml:space="preserve">ex: </w:t>
      </w:r>
      <w:r w:rsidR="00E64793" w:rsidRPr="00A74859">
        <w:t>Salem D</w:t>
      </w:r>
      <w:r w:rsidR="00E64793">
        <w:t>owntown</w:t>
      </w:r>
      <w:r w:rsidR="00E64793" w:rsidRPr="00A74859">
        <w:t>)</w:t>
      </w:r>
    </w:p>
    <w:p w14:paraId="2098A320" w14:textId="4A636D9E" w:rsidR="00CB428A" w:rsidRPr="00A74859" w:rsidRDefault="00CB428A" w:rsidP="00CB428A">
      <w:pPr>
        <w:pStyle w:val="ListParagraph"/>
        <w:numPr>
          <w:ilvl w:val="2"/>
          <w:numId w:val="7"/>
        </w:numPr>
      </w:pPr>
      <w:r w:rsidRPr="00A74859">
        <w:t>If it’s not complete; it’s not viable.</w:t>
      </w:r>
    </w:p>
    <w:p w14:paraId="067B6F80" w14:textId="0D589D09" w:rsidR="00CB428A" w:rsidRPr="00A74859" w:rsidRDefault="00CB428A" w:rsidP="00CB428A">
      <w:pPr>
        <w:pStyle w:val="ListParagraph"/>
        <w:numPr>
          <w:ilvl w:val="0"/>
          <w:numId w:val="13"/>
        </w:numPr>
      </w:pPr>
      <w:r w:rsidRPr="00A74859">
        <w:t>Operations funding is always an issue!</w:t>
      </w:r>
    </w:p>
    <w:p w14:paraId="0FB024BE" w14:textId="4916C173" w:rsidR="00CB428A" w:rsidRPr="00A74859" w:rsidRDefault="00CB428A" w:rsidP="00CB428A">
      <w:pPr>
        <w:pStyle w:val="ListParagraph"/>
        <w:numPr>
          <w:ilvl w:val="1"/>
          <w:numId w:val="13"/>
        </w:numPr>
      </w:pPr>
      <w:r w:rsidRPr="00A74859">
        <w:t>State projects</w:t>
      </w:r>
      <w:r w:rsidR="00F92B56" w:rsidRPr="00A74859">
        <w:t xml:space="preserve"> that do not fund maintenance &amp; operations; who funds the gap?</w:t>
      </w:r>
    </w:p>
    <w:p w14:paraId="2A92C3FB" w14:textId="3D3E29C3" w:rsidR="00CB428A" w:rsidRDefault="00CB428A" w:rsidP="00A74859">
      <w:pPr>
        <w:pStyle w:val="ListParagraph"/>
        <w:numPr>
          <w:ilvl w:val="2"/>
          <w:numId w:val="13"/>
        </w:numPr>
      </w:pPr>
      <w:r w:rsidRPr="00A74859">
        <w:t>Ex) South Salem Transit Center</w:t>
      </w:r>
    </w:p>
    <w:p w14:paraId="0324AA91" w14:textId="355DE274" w:rsidR="00BD05C7" w:rsidRDefault="00BD05C7" w:rsidP="00BD05C7">
      <w:pPr>
        <w:pStyle w:val="ListParagraph"/>
        <w:numPr>
          <w:ilvl w:val="1"/>
          <w:numId w:val="13"/>
        </w:numPr>
      </w:pPr>
      <w:r>
        <w:t xml:space="preserve">Cannot underscore enough the importance of funding </w:t>
      </w:r>
      <w:r w:rsidR="00100FBB" w:rsidRPr="00CD0846">
        <w:rPr>
          <w:i/>
          <w:iCs/>
        </w:rPr>
        <w:t>comprehensive</w:t>
      </w:r>
      <w:r w:rsidR="00100FBB">
        <w:t xml:space="preserve"> </w:t>
      </w:r>
      <w:r>
        <w:t>transit operations.</w:t>
      </w:r>
    </w:p>
    <w:p w14:paraId="13494477" w14:textId="2F1A6E34" w:rsidR="00BD05C7" w:rsidRDefault="00BD05C7" w:rsidP="00BD05C7">
      <w:pPr>
        <w:pStyle w:val="ListParagraph"/>
        <w:numPr>
          <w:ilvl w:val="2"/>
          <w:numId w:val="13"/>
        </w:numPr>
      </w:pPr>
      <w:r>
        <w:t>E</w:t>
      </w:r>
      <w:r w:rsidRPr="00BD05C7">
        <w:t>mployer payroll tax helped but not enough.</w:t>
      </w:r>
    </w:p>
    <w:p w14:paraId="092FBEE6" w14:textId="4BA27AF0" w:rsidR="00BD05C7" w:rsidRDefault="00BD05C7" w:rsidP="00BD05C7">
      <w:pPr>
        <w:pStyle w:val="ListParagraph"/>
        <w:numPr>
          <w:ilvl w:val="2"/>
          <w:numId w:val="13"/>
        </w:numPr>
      </w:pPr>
      <w:r w:rsidRPr="00BD05C7">
        <w:t>Increased frequency and span of day requires an investment that also benefits climate reduction</w:t>
      </w:r>
      <w:r>
        <w:t>.</w:t>
      </w:r>
    </w:p>
    <w:p w14:paraId="74B773D8" w14:textId="0D816FD6" w:rsidR="00100FBB" w:rsidRPr="00A74859" w:rsidRDefault="00100FBB" w:rsidP="00BD05C7">
      <w:pPr>
        <w:pStyle w:val="ListParagraph"/>
        <w:numPr>
          <w:ilvl w:val="2"/>
          <w:numId w:val="13"/>
        </w:numPr>
      </w:pPr>
      <w:r>
        <w:t xml:space="preserve">WES service example. </w:t>
      </w:r>
    </w:p>
    <w:p w14:paraId="18E53DD0" w14:textId="77777777" w:rsidR="008C72F7" w:rsidRDefault="008C72F7" w:rsidP="008C72F7">
      <w:pPr>
        <w:pStyle w:val="ListParagraph"/>
      </w:pPr>
    </w:p>
    <w:p w14:paraId="33E85E86" w14:textId="77777777" w:rsidR="008C72F7" w:rsidRDefault="004F5E86" w:rsidP="008C72F7">
      <w:pPr>
        <w:pStyle w:val="ListParagraph"/>
        <w:numPr>
          <w:ilvl w:val="0"/>
          <w:numId w:val="7"/>
        </w:numPr>
      </w:pPr>
      <w:r>
        <w:t xml:space="preserve">Local Match program: </w:t>
      </w:r>
    </w:p>
    <w:p w14:paraId="747F10FF" w14:textId="77777777" w:rsidR="008C72F7" w:rsidRDefault="008C72F7" w:rsidP="008C72F7">
      <w:pPr>
        <w:pStyle w:val="ListParagraph"/>
      </w:pPr>
    </w:p>
    <w:p w14:paraId="1AD86DCF" w14:textId="77777777" w:rsidR="008C72F7" w:rsidRDefault="004F5E86" w:rsidP="008C72F7">
      <w:pPr>
        <w:pStyle w:val="ListParagraph"/>
        <w:numPr>
          <w:ilvl w:val="1"/>
          <w:numId w:val="7"/>
        </w:numPr>
      </w:pPr>
      <w:r>
        <w:t>Or Dept of Aviation (COAR) assists with funding local match (up to 90% of proj costs)</w:t>
      </w:r>
    </w:p>
    <w:p w14:paraId="2AA1BEC6" w14:textId="77777777" w:rsidR="008C72F7" w:rsidRDefault="008C72F7" w:rsidP="008C72F7">
      <w:pPr>
        <w:pStyle w:val="ListParagraph"/>
        <w:ind w:left="1080"/>
      </w:pPr>
    </w:p>
    <w:p w14:paraId="7F72CB24" w14:textId="77777777" w:rsidR="009855A2" w:rsidRDefault="008C72F7" w:rsidP="009855A2">
      <w:pPr>
        <w:pStyle w:val="ListParagraph"/>
        <w:numPr>
          <w:ilvl w:val="1"/>
          <w:numId w:val="7"/>
        </w:numPr>
      </w:pPr>
      <w:r>
        <w:t xml:space="preserve">New leadership at </w:t>
      </w:r>
      <w:r w:rsidR="004F5E86">
        <w:t xml:space="preserve">OR </w:t>
      </w:r>
      <w:r>
        <w:t xml:space="preserve">Dept. of </w:t>
      </w:r>
      <w:r w:rsidR="004F5E86">
        <w:t xml:space="preserve">Aviation </w:t>
      </w:r>
    </w:p>
    <w:p w14:paraId="71E83297" w14:textId="77777777" w:rsidR="009855A2" w:rsidRPr="00CB428A" w:rsidRDefault="009855A2" w:rsidP="009855A2">
      <w:pPr>
        <w:pStyle w:val="ListParagraph"/>
        <w:rPr>
          <w:i/>
          <w:iCs/>
        </w:rPr>
      </w:pPr>
    </w:p>
    <w:p w14:paraId="0C903B59" w14:textId="166DFA78" w:rsidR="009855A2" w:rsidRDefault="009855A2" w:rsidP="009855A2">
      <w:pPr>
        <w:pStyle w:val="ListParagraph"/>
        <w:numPr>
          <w:ilvl w:val="0"/>
          <w:numId w:val="11"/>
        </w:numPr>
      </w:pPr>
      <w:r>
        <w:t>Sustainable funding strategy for the region:</w:t>
      </w:r>
    </w:p>
    <w:p w14:paraId="3B96F143" w14:textId="77777777" w:rsidR="00F40732" w:rsidRDefault="00F40732" w:rsidP="00F40732">
      <w:pPr>
        <w:pStyle w:val="ListParagraph"/>
        <w:ind w:left="360"/>
      </w:pPr>
    </w:p>
    <w:p w14:paraId="144187F2" w14:textId="77777777" w:rsidR="009855A2" w:rsidRDefault="009855A2" w:rsidP="009855A2">
      <w:pPr>
        <w:pStyle w:val="ListParagraph"/>
        <w:numPr>
          <w:ilvl w:val="1"/>
          <w:numId w:val="7"/>
        </w:numPr>
      </w:pPr>
      <w:r>
        <w:t>How do we LEVERAGE projects to maximum benefit for safety and multimodal?</w:t>
      </w:r>
    </w:p>
    <w:p w14:paraId="0368DEC8" w14:textId="77777777" w:rsidR="009855A2" w:rsidRDefault="009855A2" w:rsidP="009855A2">
      <w:pPr>
        <w:pStyle w:val="ListParagraph"/>
        <w:ind w:left="1080"/>
      </w:pPr>
    </w:p>
    <w:p w14:paraId="310914C0" w14:textId="142E911B" w:rsidR="009855A2" w:rsidRDefault="009855A2" w:rsidP="009855A2">
      <w:pPr>
        <w:pStyle w:val="ListParagraph"/>
        <w:numPr>
          <w:ilvl w:val="1"/>
          <w:numId w:val="7"/>
        </w:numPr>
        <w:rPr>
          <w:u w:val="single"/>
        </w:rPr>
      </w:pPr>
      <w:r>
        <w:lastRenderedPageBreak/>
        <w:t xml:space="preserve">How do ACT partners work together? </w:t>
      </w:r>
      <w:r w:rsidRPr="009855A2">
        <w:rPr>
          <w:u w:val="single"/>
        </w:rPr>
        <w:t>MWACT focuses on partnering to fund and complete existing projects.</w:t>
      </w:r>
    </w:p>
    <w:p w14:paraId="6D2DB612" w14:textId="77777777" w:rsidR="009855A2" w:rsidRPr="009855A2" w:rsidRDefault="009855A2" w:rsidP="009855A2">
      <w:pPr>
        <w:pStyle w:val="ListParagraph"/>
        <w:ind w:left="1080"/>
        <w:rPr>
          <w:u w:val="single"/>
        </w:rPr>
      </w:pPr>
    </w:p>
    <w:p w14:paraId="446DC851" w14:textId="73405787" w:rsidR="009855A2" w:rsidRDefault="009855A2" w:rsidP="009855A2">
      <w:pPr>
        <w:pStyle w:val="ListParagraph"/>
        <w:numPr>
          <w:ilvl w:val="0"/>
          <w:numId w:val="7"/>
        </w:numPr>
      </w:pPr>
      <w:r>
        <w:t>Connect</w:t>
      </w:r>
      <w:r w:rsidR="00BD3C0C">
        <w:t xml:space="preserve"> </w:t>
      </w:r>
      <w:r>
        <w:t>Oregon program; similar cooperative approach</w:t>
      </w:r>
      <w:r w:rsidR="00CD0846">
        <w:t xml:space="preserve"> of “</w:t>
      </w:r>
      <w:r>
        <w:t>spreading the funding</w:t>
      </w:r>
      <w:r w:rsidR="00392C86">
        <w:t>”</w:t>
      </w:r>
      <w:r>
        <w:t>; no longer happening or realistic.</w:t>
      </w:r>
      <w:r w:rsidR="00100FBB">
        <w:t xml:space="preserve"> </w:t>
      </w:r>
    </w:p>
    <w:p w14:paraId="3C103DDB" w14:textId="26B69897" w:rsidR="00BD3C0C" w:rsidRDefault="00392C86" w:rsidP="00BD3C0C">
      <w:pPr>
        <w:pStyle w:val="ListParagraph"/>
        <w:numPr>
          <w:ilvl w:val="1"/>
          <w:numId w:val="7"/>
        </w:numPr>
      </w:pPr>
      <w:r>
        <w:t>“</w:t>
      </w:r>
      <w:hyperlink r:id="rId12" w:history="1">
        <w:r w:rsidR="00BD3C0C" w:rsidRPr="00BD3C0C">
          <w:rPr>
            <w:rStyle w:val="Hyperlink"/>
          </w:rPr>
          <w:t>Connect Oregon</w:t>
        </w:r>
      </w:hyperlink>
      <w:r w:rsidR="00BD3C0C">
        <w:t xml:space="preserve"> (linked) </w:t>
      </w:r>
      <w:r w:rsidR="00BD3C0C" w:rsidRPr="00BD3C0C">
        <w:t>is an initiative established by the 2005 state legislature to invest in non-highway modes of transportation. Future rounds of the program will fund aviation, rail, and marine projects, and previous rounds included bicycle/pedestrian and transit projects.</w:t>
      </w:r>
      <w:r>
        <w:t>”</w:t>
      </w:r>
    </w:p>
    <w:p w14:paraId="1CA60F2C" w14:textId="061DF9F0" w:rsidR="00E96A74" w:rsidRDefault="00392C86">
      <w:pPr>
        <w:pStyle w:val="ListParagraph"/>
        <w:numPr>
          <w:ilvl w:val="1"/>
          <w:numId w:val="7"/>
        </w:numPr>
      </w:pPr>
      <w:r>
        <w:t>MWACT feedback on previous rounds they participated in:</w:t>
      </w:r>
      <w:r w:rsidR="00BD3C0C">
        <w:t xml:space="preserve"> </w:t>
      </w:r>
      <w:r w:rsidR="00E96A74" w:rsidRPr="00E96A74">
        <w:t xml:space="preserve">Transit </w:t>
      </w:r>
      <w:r w:rsidR="00BD3C0C">
        <w:t>was</w:t>
      </w:r>
      <w:r w:rsidR="00100FBB">
        <w:t xml:space="preserve"> not</w:t>
      </w:r>
      <w:r w:rsidR="00E96A74" w:rsidRPr="00E96A74">
        <w:t xml:space="preserve"> in</w:t>
      </w:r>
      <w:r w:rsidR="00100FBB">
        <w:t>cluded</w:t>
      </w:r>
      <w:r w:rsidR="00E96A74" w:rsidRPr="00E96A74">
        <w:t xml:space="preserve"> </w:t>
      </w:r>
      <w:r w:rsidR="00BD3C0C">
        <w:t xml:space="preserve">in the </w:t>
      </w:r>
      <w:r w:rsidR="00E96A74" w:rsidRPr="00E96A74">
        <w:t>Connect</w:t>
      </w:r>
      <w:r w:rsidR="00BD3C0C">
        <w:t xml:space="preserve"> </w:t>
      </w:r>
      <w:r w:rsidR="00E96A74" w:rsidRPr="00E96A74">
        <w:t>Oregon program</w:t>
      </w:r>
      <w:r w:rsidR="00E96A74">
        <w:t>.</w:t>
      </w:r>
    </w:p>
    <w:p w14:paraId="755BA5AC" w14:textId="54D2727A" w:rsidR="00100FBB" w:rsidRDefault="00BD3C0C" w:rsidP="00CD0846">
      <w:pPr>
        <w:pStyle w:val="ListParagraph"/>
        <w:numPr>
          <w:ilvl w:val="1"/>
          <w:numId w:val="7"/>
        </w:numPr>
      </w:pPr>
      <w:r>
        <w:t xml:space="preserve">Ties to </w:t>
      </w:r>
      <w:r w:rsidR="00392C86" w:rsidRPr="00392C86">
        <w:t>Oregon Transportation Investment Act (OTIA)</w:t>
      </w:r>
      <w:r w:rsidR="00392C86">
        <w:t xml:space="preserve"> </w:t>
      </w:r>
    </w:p>
    <w:p w14:paraId="3F14F7D6" w14:textId="77777777" w:rsidR="009855A2" w:rsidRDefault="009855A2" w:rsidP="009855A2">
      <w:pPr>
        <w:pStyle w:val="ListParagraph"/>
        <w:ind w:left="360"/>
      </w:pPr>
    </w:p>
    <w:p w14:paraId="42AA989A" w14:textId="3E428D78" w:rsidR="009855A2" w:rsidRDefault="009855A2" w:rsidP="009855A2">
      <w:pPr>
        <w:pStyle w:val="ListParagraph"/>
        <w:numPr>
          <w:ilvl w:val="0"/>
          <w:numId w:val="7"/>
        </w:numPr>
      </w:pPr>
      <w:r>
        <w:t>No longer opportunity for input on projects as was previously the case when discretionary funding allowed.</w:t>
      </w:r>
    </w:p>
    <w:p w14:paraId="7918128B" w14:textId="77777777" w:rsidR="00CB428A" w:rsidRDefault="00CB428A" w:rsidP="00CB428A">
      <w:pPr>
        <w:pStyle w:val="ListParagraph"/>
      </w:pPr>
    </w:p>
    <w:p w14:paraId="4A4CA30D" w14:textId="357DC0FC" w:rsidR="00CB428A" w:rsidRPr="00A74859" w:rsidRDefault="00A74859" w:rsidP="00CB428A">
      <w:pPr>
        <w:pStyle w:val="ListParagraph"/>
        <w:numPr>
          <w:ilvl w:val="1"/>
          <w:numId w:val="7"/>
        </w:numPr>
      </w:pPr>
      <w:r w:rsidRPr="00A74859">
        <w:t>How can we better educate MWACT partners on these prioritization systems?</w:t>
      </w:r>
    </w:p>
    <w:p w14:paraId="498EC750" w14:textId="77777777" w:rsidR="00E64793" w:rsidRDefault="00E64793"/>
    <w:p w14:paraId="395A9EF4" w14:textId="78A4138C" w:rsidR="00B702B4" w:rsidRDefault="00DD4ECE">
      <w:r>
        <w:rPr>
          <w:noProof/>
        </w:rPr>
        <mc:AlternateContent>
          <mc:Choice Requires="wps">
            <w:drawing>
              <wp:anchor distT="0" distB="0" distL="114300" distR="114300" simplePos="0" relativeHeight="251683840" behindDoc="0" locked="0" layoutInCell="1" allowOverlap="1" wp14:anchorId="0B1CA4E4" wp14:editId="2A700EA9">
                <wp:simplePos x="0" y="0"/>
                <wp:positionH relativeFrom="margin">
                  <wp:align>center</wp:align>
                </wp:positionH>
                <wp:positionV relativeFrom="paragraph">
                  <wp:posOffset>294640</wp:posOffset>
                </wp:positionV>
                <wp:extent cx="6353175" cy="752475"/>
                <wp:effectExtent l="38100" t="0" r="47625" b="9525"/>
                <wp:wrapNone/>
                <wp:docPr id="1385466369" name="Flowchart: Dat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752475"/>
                        </a:xfrm>
                        <a:prstGeom prst="flowChartInputOutput">
                          <a:avLst/>
                        </a:prstGeom>
                        <a:solidFill>
                          <a:schemeClr val="accent2"/>
                        </a:solidFill>
                      </wps:spPr>
                      <wps:style>
                        <a:lnRef idx="2">
                          <a:schemeClr val="accent1">
                            <a:shade val="15000"/>
                          </a:schemeClr>
                        </a:lnRef>
                        <a:fillRef idx="1">
                          <a:schemeClr val="accent1"/>
                        </a:fillRef>
                        <a:effectRef idx="0">
                          <a:schemeClr val="accent1"/>
                        </a:effectRef>
                        <a:fontRef idx="minor">
                          <a:schemeClr val="lt1"/>
                        </a:fontRef>
                      </wps:style>
                      <wps:txbx>
                        <w:txbxContent>
                          <w:p w14:paraId="7F48479B" w14:textId="77777777" w:rsidR="008C72F7" w:rsidRPr="006046C9" w:rsidRDefault="008C72F7" w:rsidP="008C72F7">
                            <w:pPr>
                              <w:jc w:val="center"/>
                              <w:rPr>
                                <w:b/>
                                <w:bCs/>
                                <w:sz w:val="44"/>
                                <w:szCs w:val="44"/>
                              </w:rPr>
                            </w:pPr>
                            <w:r>
                              <w:rPr>
                                <w:b/>
                                <w:bCs/>
                                <w:sz w:val="44"/>
                                <w:szCs w:val="44"/>
                              </w:rPr>
                              <w:t>MAINTENANCE and OPERATIONS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1CA4E4" id="_x0000_s1035" type="#_x0000_t111" style="position:absolute;margin-left:0;margin-top:23.2pt;width:500.25pt;height:59.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" fillcolor="#ed7d31 [3205]" strokecolor="#09101d [484]" strokeweight="1pt">
                <v:path arrowok="t"/>
                <v:textbox>
                  <w:txbxContent>
                    <w:p w14:paraId="7F48479B" w14:textId="77777777" w:rsidR="008C72F7" w:rsidRPr="006046C9" w:rsidRDefault="008C72F7" w:rsidP="008C72F7">
                      <w:pPr>
                        <w:jc w:val="center"/>
                        <w:rPr>
                          <w:b/>
                          <w:bCs/>
                          <w:sz w:val="44"/>
                          <w:szCs w:val="44"/>
                        </w:rPr>
                      </w:pPr>
                      <w:r>
                        <w:rPr>
                          <w:b/>
                          <w:bCs/>
                          <w:sz w:val="44"/>
                          <w:szCs w:val="44"/>
                        </w:rPr>
                        <w:t>MAINTENANCE and OPERATIONS</w:t>
                      </w:r>
                    </w:p>
                  </w:txbxContent>
                </v:textbox>
                <w10:wrap anchorx="margin"/>
              </v:shape>
            </w:pict>
          </mc:Fallback>
        </mc:AlternateContent>
      </w:r>
    </w:p>
    <w:p w14:paraId="23166ACC" w14:textId="357C9EF9" w:rsidR="00B702B4" w:rsidRDefault="00B702B4"/>
    <w:p w14:paraId="1713DEB9" w14:textId="21C66F2C" w:rsidR="00B702B4" w:rsidRDefault="00B702B4"/>
    <w:p w14:paraId="684E87DA" w14:textId="6593EECC" w:rsidR="00B702B4" w:rsidRDefault="00B702B4"/>
    <w:p w14:paraId="564C280F" w14:textId="44904362" w:rsidR="00B702B4" w:rsidRDefault="00B702B4"/>
    <w:p w14:paraId="0CA69A2C" w14:textId="3CE5214F" w:rsidR="008C72F7" w:rsidRDefault="008C72F7" w:rsidP="008C72F7">
      <w:pPr>
        <w:pStyle w:val="ListParagraph"/>
        <w:numPr>
          <w:ilvl w:val="0"/>
          <w:numId w:val="9"/>
        </w:numPr>
      </w:pPr>
      <w:r>
        <w:t>Vehicle weight discussion</w:t>
      </w:r>
      <w:r w:rsidR="00E64793">
        <w:t>,</w:t>
      </w:r>
      <w:r>
        <w:t xml:space="preserve"> involving all </w:t>
      </w:r>
      <w:r w:rsidR="00E64793">
        <w:t>vehicles</w:t>
      </w:r>
      <w:r>
        <w:t xml:space="preserve"> - recently EVs, and impacts to </w:t>
      </w:r>
      <w:r w:rsidR="00E64793">
        <w:t>roadways.</w:t>
      </w:r>
    </w:p>
    <w:p w14:paraId="79187150" w14:textId="002F57C4" w:rsidR="00392C86" w:rsidRDefault="00392C86" w:rsidP="00392C86">
      <w:pPr>
        <w:pStyle w:val="ListParagraph"/>
        <w:numPr>
          <w:ilvl w:val="1"/>
          <w:numId w:val="9"/>
        </w:numPr>
      </w:pPr>
      <w:r w:rsidRPr="00392C86">
        <w:t xml:space="preserve">NHTSA's </w:t>
      </w:r>
      <w:hyperlink r:id="rId13" w:history="1">
        <w:r w:rsidRPr="00392C86">
          <w:rPr>
            <w:rStyle w:val="Hyperlink"/>
          </w:rPr>
          <w:t>Corporate Average Fuel Economy (CAFE)</w:t>
        </w:r>
      </w:hyperlink>
      <w:r>
        <w:t xml:space="preserve"> (linked)</w:t>
      </w:r>
      <w:r w:rsidRPr="00392C86">
        <w:t xml:space="preserve"> standards regulate how far our vehicles must travel on a gallon of fuel. NHTSA sets CAFE standards for passenger cars and for light trucks (collectively, light-duty vehicles), and separately sets fuel consumption standards for medium- and heavy-duty trucks and engines. NHTSA also regulates the fuel-economy window stickers on new vehicles. This site contains information about many aspects of these programs, and we encourage you to check back as new information is posted.</w:t>
      </w:r>
    </w:p>
    <w:p w14:paraId="3F07157E" w14:textId="5AA9A8DB" w:rsidR="006419C3" w:rsidRPr="00E64793" w:rsidRDefault="006419C3" w:rsidP="006419C3">
      <w:pPr>
        <w:pStyle w:val="ListParagraph"/>
        <w:numPr>
          <w:ilvl w:val="1"/>
          <w:numId w:val="9"/>
        </w:numPr>
      </w:pPr>
      <w:r w:rsidRPr="00E64793">
        <w:t>Trucks after the C</w:t>
      </w:r>
      <w:r w:rsidR="00100FBB">
        <w:t>AFE</w:t>
      </w:r>
      <w:r w:rsidRPr="00E64793">
        <w:t xml:space="preserve"> Standards</w:t>
      </w:r>
      <w:r w:rsidR="00392C86">
        <w:t>,</w:t>
      </w:r>
      <w:r w:rsidRPr="00E64793">
        <w:t xml:space="preserve"> Obama</w:t>
      </w:r>
      <w:r w:rsidR="00A2378E" w:rsidRPr="00E64793">
        <w:t xml:space="preserve"> era policy</w:t>
      </w:r>
      <w:r w:rsidRPr="00E64793">
        <w:t>; loophole allowed different</w:t>
      </w:r>
      <w:r w:rsidR="00100FBB">
        <w:t xml:space="preserve"> </w:t>
      </w:r>
      <w:r w:rsidRPr="00E64793">
        <w:t xml:space="preserve">standards for heavier </w:t>
      </w:r>
      <w:r w:rsidR="00E64793" w:rsidRPr="00E64793">
        <w:t>vehicles.</w:t>
      </w:r>
    </w:p>
    <w:p w14:paraId="576AA3B2" w14:textId="65453CDC" w:rsidR="00870903" w:rsidRPr="00E64793" w:rsidRDefault="00870903" w:rsidP="006419C3">
      <w:pPr>
        <w:pStyle w:val="ListParagraph"/>
        <w:numPr>
          <w:ilvl w:val="1"/>
          <w:numId w:val="9"/>
        </w:numPr>
      </w:pPr>
      <w:r w:rsidRPr="00E64793">
        <w:t>Delivery trucks; impacts to roads</w:t>
      </w:r>
      <w:r w:rsidR="00E64793">
        <w:t>.</w:t>
      </w:r>
    </w:p>
    <w:p w14:paraId="218D3782" w14:textId="77777777" w:rsidR="008C72F7" w:rsidRPr="00E64793" w:rsidRDefault="008C72F7" w:rsidP="008C72F7">
      <w:pPr>
        <w:pStyle w:val="ListParagraph"/>
        <w:ind w:left="360"/>
      </w:pPr>
    </w:p>
    <w:p w14:paraId="27B2B777" w14:textId="50BCA00B" w:rsidR="00190A3A" w:rsidRPr="00E64793" w:rsidRDefault="008C72F7" w:rsidP="008C72F7">
      <w:pPr>
        <w:pStyle w:val="ListParagraph"/>
        <w:numPr>
          <w:ilvl w:val="0"/>
          <w:numId w:val="9"/>
        </w:numPr>
      </w:pPr>
      <w:r w:rsidRPr="00E64793">
        <w:t>Ties to Safety</w:t>
      </w:r>
      <w:r w:rsidR="009855A2" w:rsidRPr="00E64793">
        <w:t xml:space="preserve"> of transportation facilities</w:t>
      </w:r>
    </w:p>
    <w:p w14:paraId="5F23CD8B" w14:textId="77777777" w:rsidR="009855A2" w:rsidRPr="00E64793" w:rsidRDefault="009855A2" w:rsidP="009855A2">
      <w:pPr>
        <w:pStyle w:val="ListParagraph"/>
      </w:pPr>
    </w:p>
    <w:p w14:paraId="1C28AA8E" w14:textId="5F5F3425" w:rsidR="009855A2" w:rsidRPr="00E64793" w:rsidRDefault="009855A2" w:rsidP="008C72F7">
      <w:pPr>
        <w:pStyle w:val="ListParagraph"/>
        <w:numPr>
          <w:ilvl w:val="0"/>
          <w:numId w:val="9"/>
        </w:numPr>
      </w:pPr>
      <w:r w:rsidRPr="00E64793">
        <w:t>In-line with ODOT financial strategy (and OTP); focus on maintaining existing facilities so they operate safely and efficiently.</w:t>
      </w:r>
    </w:p>
    <w:p w14:paraId="291D787D" w14:textId="77777777" w:rsidR="009855A2" w:rsidRPr="00E64793" w:rsidRDefault="009855A2" w:rsidP="009855A2">
      <w:pPr>
        <w:pStyle w:val="ListParagraph"/>
      </w:pPr>
    </w:p>
    <w:p w14:paraId="627B23E8" w14:textId="4AB7ACEA" w:rsidR="009855A2" w:rsidRPr="00E64793" w:rsidRDefault="009855A2" w:rsidP="008C72F7">
      <w:pPr>
        <w:pStyle w:val="ListParagraph"/>
        <w:numPr>
          <w:ilvl w:val="0"/>
          <w:numId w:val="9"/>
        </w:numPr>
      </w:pPr>
      <w:r w:rsidRPr="00E64793">
        <w:t>“Fix-it” program and prioritization; recognize importance, but what is ACTs role?</w:t>
      </w:r>
    </w:p>
    <w:p w14:paraId="0945C52C" w14:textId="77777777" w:rsidR="006419C3" w:rsidRPr="00E64793" w:rsidRDefault="006419C3" w:rsidP="006419C3">
      <w:pPr>
        <w:pStyle w:val="ListParagraph"/>
      </w:pPr>
    </w:p>
    <w:p w14:paraId="53CDB38F" w14:textId="587AE167" w:rsidR="00972D47" w:rsidRPr="00E64793" w:rsidRDefault="006419C3" w:rsidP="0057423D">
      <w:pPr>
        <w:pStyle w:val="ListParagraph"/>
        <w:numPr>
          <w:ilvl w:val="1"/>
          <w:numId w:val="9"/>
        </w:numPr>
      </w:pPr>
      <w:r w:rsidRPr="00E64793">
        <w:t>See above</w:t>
      </w:r>
      <w:r w:rsidR="00A2378E" w:rsidRPr="00E64793">
        <w:t xml:space="preserve"> re: </w:t>
      </w:r>
      <w:r w:rsidR="00E64793">
        <w:t>prioritization systems; meeting topic.</w:t>
      </w:r>
    </w:p>
    <w:p w14:paraId="5B417B59" w14:textId="77777777" w:rsidR="005234B6" w:rsidRPr="00E64793" w:rsidRDefault="005234B6" w:rsidP="00E64793">
      <w:pPr>
        <w:pStyle w:val="ListParagraph"/>
        <w:ind w:left="1080"/>
      </w:pPr>
    </w:p>
    <w:p w14:paraId="52B03A47" w14:textId="2A9DDB1E" w:rsidR="00870903" w:rsidRPr="00E64793" w:rsidRDefault="00870903" w:rsidP="00870903">
      <w:pPr>
        <w:pStyle w:val="ListParagraph"/>
        <w:numPr>
          <w:ilvl w:val="0"/>
          <w:numId w:val="9"/>
        </w:numPr>
      </w:pPr>
      <w:r w:rsidRPr="00E64793">
        <w:t xml:space="preserve">Can we standardize </w:t>
      </w:r>
      <w:r w:rsidR="00E64793">
        <w:t>operations and maintenance</w:t>
      </w:r>
      <w:r w:rsidRPr="00E64793">
        <w:t xml:space="preserve"> in a preventative manner; before it’s too late</w:t>
      </w:r>
      <w:r w:rsidR="005234B6" w:rsidRPr="00E64793">
        <w:t xml:space="preserve">. </w:t>
      </w:r>
    </w:p>
    <w:p w14:paraId="18938006" w14:textId="700EE5DB" w:rsidR="005234B6" w:rsidRPr="00E64793" w:rsidRDefault="005234B6" w:rsidP="005234B6">
      <w:pPr>
        <w:pStyle w:val="ListParagraph"/>
        <w:numPr>
          <w:ilvl w:val="1"/>
          <w:numId w:val="9"/>
        </w:numPr>
      </w:pPr>
      <w:r w:rsidRPr="00E64793">
        <w:t>Some assets beyond state of repair</w:t>
      </w:r>
    </w:p>
    <w:p w14:paraId="386FBA13" w14:textId="6584C2A6" w:rsidR="005234B6" w:rsidRPr="00E64793" w:rsidRDefault="005234B6" w:rsidP="005234B6">
      <w:pPr>
        <w:pStyle w:val="ListParagraph"/>
        <w:numPr>
          <w:ilvl w:val="1"/>
          <w:numId w:val="9"/>
        </w:numPr>
      </w:pPr>
      <w:r w:rsidRPr="00E64793">
        <w:t>HB2017 –</w:t>
      </w:r>
      <w:r w:rsidR="00E64793">
        <w:t xml:space="preserve"> required </w:t>
      </w:r>
      <w:r w:rsidRPr="00E64793">
        <w:t>pavement condition reports.</w:t>
      </w:r>
    </w:p>
    <w:p w14:paraId="75EB8B36" w14:textId="3E33344F" w:rsidR="005234B6" w:rsidRPr="00E64793" w:rsidRDefault="005234B6" w:rsidP="005234B6">
      <w:pPr>
        <w:pStyle w:val="ListParagraph"/>
        <w:numPr>
          <w:ilvl w:val="1"/>
          <w:numId w:val="9"/>
        </w:numPr>
      </w:pPr>
      <w:r w:rsidRPr="00E64793">
        <w:t>Counties get ratings every year.</w:t>
      </w:r>
    </w:p>
    <w:p w14:paraId="7408C51C" w14:textId="312C412F" w:rsidR="005234B6" w:rsidRPr="00E64793" w:rsidRDefault="005234B6" w:rsidP="005234B6">
      <w:pPr>
        <w:pStyle w:val="ListParagraph"/>
        <w:numPr>
          <w:ilvl w:val="2"/>
          <w:numId w:val="9"/>
        </w:numPr>
      </w:pPr>
      <w:r w:rsidRPr="00E64793">
        <w:t>Often in worse condition by the time repairs are done</w:t>
      </w:r>
      <w:r w:rsidR="00E64793">
        <w:t>.</w:t>
      </w:r>
    </w:p>
    <w:p w14:paraId="0BCD38C3" w14:textId="09CD6A9D" w:rsidR="005234B6" w:rsidRPr="00E64793" w:rsidRDefault="005234B6" w:rsidP="005234B6">
      <w:pPr>
        <w:pStyle w:val="ListParagraph"/>
        <w:numPr>
          <w:ilvl w:val="2"/>
          <w:numId w:val="9"/>
        </w:numPr>
      </w:pPr>
      <w:r w:rsidRPr="00E64793">
        <w:t>Where do we need to focus resources to get assets in good state of repair</w:t>
      </w:r>
      <w:r w:rsidR="00E64793">
        <w:t>?</w:t>
      </w:r>
    </w:p>
    <w:p w14:paraId="07FF2475" w14:textId="77777777" w:rsidR="00E9199E" w:rsidRPr="00E64793" w:rsidRDefault="00E9199E" w:rsidP="00E64793">
      <w:pPr>
        <w:pStyle w:val="ListParagraph"/>
        <w:ind w:left="1800"/>
      </w:pPr>
    </w:p>
    <w:p w14:paraId="3F5310A5" w14:textId="0A38A5D9" w:rsidR="00E64793" w:rsidRDefault="00000000" w:rsidP="00E64793">
      <w:pPr>
        <w:pStyle w:val="ListParagraph"/>
        <w:numPr>
          <w:ilvl w:val="0"/>
          <w:numId w:val="9"/>
        </w:numPr>
      </w:pPr>
      <w:hyperlink r:id="rId14" w:history="1">
        <w:r w:rsidR="00E64793" w:rsidRPr="00E64793">
          <w:rPr>
            <w:rStyle w:val="Hyperlink"/>
          </w:rPr>
          <w:t>S</w:t>
        </w:r>
        <w:r w:rsidR="00E9199E" w:rsidRPr="00E64793">
          <w:rPr>
            <w:rStyle w:val="Hyperlink"/>
          </w:rPr>
          <w:t>tate, county, and local bridge and pavement condition reports</w:t>
        </w:r>
      </w:hyperlink>
      <w:r w:rsidR="00E64793">
        <w:t xml:space="preserve"> (linked):</w:t>
      </w:r>
      <w:r w:rsidR="00E9199E" w:rsidRPr="00E64793">
        <w:t xml:space="preserve"> Data is due to ODOT by Feb 1 of each odd numbered year (every two years)</w:t>
      </w:r>
      <w:r w:rsidR="00E64793">
        <w:t>.</w:t>
      </w:r>
    </w:p>
    <w:p w14:paraId="127CAE63" w14:textId="77777777" w:rsidR="00E64793" w:rsidRDefault="00E64793" w:rsidP="00E64793">
      <w:pPr>
        <w:pBdr>
          <w:bottom w:val="single" w:sz="6" w:space="1" w:color="auto"/>
        </w:pBdr>
      </w:pPr>
    </w:p>
    <w:p w14:paraId="3BFDF54F" w14:textId="5F79144C" w:rsidR="00EC5C5C" w:rsidRDefault="00EC5C5C" w:rsidP="00E64793">
      <w:pPr>
        <w:pBdr>
          <w:bottom w:val="single" w:sz="6" w:space="1" w:color="auto"/>
        </w:pBdr>
      </w:pPr>
      <w:r>
        <w:t>(End of Interests and Priorities list)</w:t>
      </w:r>
    </w:p>
    <w:p w14:paraId="0151A35E" w14:textId="77777777" w:rsidR="00EC5C5C" w:rsidRDefault="00EC5C5C" w:rsidP="00E64793">
      <w:pPr>
        <w:pBdr>
          <w:bottom w:val="single" w:sz="6" w:space="1" w:color="auto"/>
        </w:pBdr>
      </w:pPr>
    </w:p>
    <w:p w14:paraId="59FD6219" w14:textId="77777777" w:rsidR="00EC5C5C" w:rsidRDefault="00EC5C5C" w:rsidP="00E64793">
      <w:pPr>
        <w:pBdr>
          <w:bottom w:val="single" w:sz="6" w:space="1" w:color="auto"/>
        </w:pBdr>
      </w:pPr>
    </w:p>
    <w:p w14:paraId="78505C11" w14:textId="77777777" w:rsidR="00EC5C5C" w:rsidRPr="003F10A5" w:rsidRDefault="00EC5C5C" w:rsidP="00E64793">
      <w:pPr>
        <w:rPr>
          <w:b/>
          <w:bCs/>
        </w:rPr>
      </w:pPr>
    </w:p>
    <w:p w14:paraId="0D2EA6F9" w14:textId="3BABEDCF" w:rsidR="00E64793" w:rsidRPr="003F10A5" w:rsidRDefault="00700673" w:rsidP="00E64793">
      <w:pPr>
        <w:pStyle w:val="Heading1"/>
        <w:rPr>
          <w:b/>
          <w:bCs/>
        </w:rPr>
      </w:pPr>
      <w:r w:rsidRPr="003F10A5">
        <w:rPr>
          <w:b/>
          <w:bCs/>
          <w:i/>
          <w:iCs/>
        </w:rPr>
        <w:t>DRAFT</w:t>
      </w:r>
      <w:r w:rsidR="00735F50" w:rsidRPr="003F10A5">
        <w:rPr>
          <w:b/>
          <w:bCs/>
        </w:rPr>
        <w:t xml:space="preserve"> </w:t>
      </w:r>
      <w:r w:rsidR="00E64793" w:rsidRPr="003F10A5">
        <w:rPr>
          <w:b/>
          <w:bCs/>
        </w:rPr>
        <w:t xml:space="preserve">MWACT </w:t>
      </w:r>
      <w:r w:rsidR="00173C32" w:rsidRPr="003F10A5">
        <w:rPr>
          <w:b/>
          <w:bCs/>
        </w:rPr>
        <w:t xml:space="preserve">Priority </w:t>
      </w:r>
      <w:r w:rsidR="00E64793" w:rsidRPr="003F10A5">
        <w:rPr>
          <w:b/>
          <w:bCs/>
        </w:rPr>
        <w:t xml:space="preserve">Projects </w:t>
      </w:r>
      <w:r w:rsidR="00173C32" w:rsidRPr="003F10A5">
        <w:rPr>
          <w:b/>
          <w:bCs/>
        </w:rPr>
        <w:t>L</w:t>
      </w:r>
      <w:r w:rsidR="00E64793" w:rsidRPr="003F10A5">
        <w:rPr>
          <w:b/>
          <w:bCs/>
        </w:rPr>
        <w:t>ist:</w:t>
      </w:r>
      <w:r w:rsidR="00CA433A" w:rsidRPr="003F10A5">
        <w:rPr>
          <w:b/>
          <w:bCs/>
        </w:rPr>
        <w:t xml:space="preserve"> </w:t>
      </w:r>
    </w:p>
    <w:p w14:paraId="73AB2C35" w14:textId="1BE3897C" w:rsidR="00CA433A" w:rsidRPr="00CA433A" w:rsidRDefault="00700673" w:rsidP="00392C86">
      <w:r>
        <w:t>Listed</w:t>
      </w:r>
      <w:r w:rsidR="003F10A5">
        <w:t xml:space="preserve"> below</w:t>
      </w:r>
      <w:r>
        <w:t xml:space="preserve"> in no particular order is a list of projects MWACT views as priorities for the Mid-Willamette area</w:t>
      </w:r>
      <w:r w:rsidR="003F10A5">
        <w:t>:</w:t>
      </w:r>
    </w:p>
    <w:p w14:paraId="68ED6EE5" w14:textId="77777777" w:rsidR="00E64793" w:rsidRPr="00E64793" w:rsidRDefault="00E64793" w:rsidP="00E64793">
      <w:pPr>
        <w:numPr>
          <w:ilvl w:val="0"/>
          <w:numId w:val="1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4793">
        <w:rPr>
          <w:rFonts w:ascii="Times New Roman" w:eastAsia="Times New Roman" w:hAnsi="Times New Roman" w:cs="Times New Roman"/>
          <w:color w:val="000000"/>
          <w:kern w:val="0"/>
          <w:sz w:val="24"/>
          <w:szCs w:val="24"/>
          <w14:ligatures w14:val="none"/>
        </w:rPr>
        <w:t xml:space="preserve">I-5/Aurora-Donald Interchange Reconstruction </w:t>
      </w:r>
      <w:r w:rsidRPr="00E64793">
        <w:rPr>
          <w:rFonts w:ascii="Times New Roman" w:eastAsia="Times New Roman" w:hAnsi="Times New Roman" w:cs="Times New Roman"/>
          <w:i/>
          <w:iCs/>
          <w:color w:val="000000"/>
          <w:kern w:val="0"/>
          <w:sz w:val="24"/>
          <w:szCs w:val="24"/>
          <w14:ligatures w14:val="none"/>
        </w:rPr>
        <w:t>(FUNDED - scheduled for completion 2028)</w:t>
      </w:r>
    </w:p>
    <w:p w14:paraId="77C42E71" w14:textId="1347EEC1" w:rsidR="00E64793" w:rsidRPr="00E64793" w:rsidRDefault="00E64793" w:rsidP="00E64793">
      <w:pPr>
        <w:numPr>
          <w:ilvl w:val="0"/>
          <w:numId w:val="1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4793">
        <w:rPr>
          <w:rFonts w:ascii="Times New Roman" w:eastAsia="Times New Roman" w:hAnsi="Times New Roman" w:cs="Times New Roman"/>
          <w:color w:val="000000"/>
          <w:kern w:val="0"/>
          <w:sz w:val="24"/>
          <w:szCs w:val="24"/>
          <w14:ligatures w14:val="none"/>
        </w:rPr>
        <w:t>OR 22W/OR 51 Interchange - can start to seek funding in 2024</w:t>
      </w:r>
      <w:r w:rsidR="00173C32">
        <w:rPr>
          <w:rFonts w:ascii="Times New Roman" w:eastAsia="Times New Roman" w:hAnsi="Times New Roman" w:cs="Times New Roman"/>
          <w:color w:val="000000"/>
          <w:kern w:val="0"/>
          <w:sz w:val="24"/>
          <w:szCs w:val="24"/>
          <w14:ligatures w14:val="none"/>
        </w:rPr>
        <w:t>.</w:t>
      </w:r>
    </w:p>
    <w:p w14:paraId="3C36A16F" w14:textId="3C46B7FD" w:rsidR="00E64793" w:rsidRPr="00E64793" w:rsidRDefault="00E64793" w:rsidP="00E64793">
      <w:pPr>
        <w:numPr>
          <w:ilvl w:val="0"/>
          <w:numId w:val="1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4793">
        <w:rPr>
          <w:rFonts w:ascii="Times New Roman" w:eastAsia="Times New Roman" w:hAnsi="Times New Roman" w:cs="Times New Roman"/>
          <w:color w:val="000000"/>
          <w:kern w:val="0"/>
          <w:sz w:val="24"/>
          <w:szCs w:val="24"/>
          <w14:ligatures w14:val="none"/>
        </w:rPr>
        <w:t xml:space="preserve">OR22 Safety Corridor; from </w:t>
      </w:r>
      <w:r w:rsidR="00173C32" w:rsidRPr="00E64793">
        <w:rPr>
          <w:rFonts w:ascii="Times New Roman" w:eastAsia="Times New Roman" w:hAnsi="Times New Roman" w:cs="Times New Roman"/>
          <w:color w:val="000000"/>
          <w:kern w:val="0"/>
          <w:sz w:val="24"/>
          <w:szCs w:val="24"/>
          <w14:ligatures w14:val="none"/>
        </w:rPr>
        <w:t>Rickreall</w:t>
      </w:r>
      <w:r w:rsidR="00173C32">
        <w:rPr>
          <w:rFonts w:ascii="Times New Roman" w:eastAsia="Times New Roman" w:hAnsi="Times New Roman" w:cs="Times New Roman"/>
          <w:color w:val="000000"/>
          <w:kern w:val="0"/>
          <w:sz w:val="24"/>
          <w:szCs w:val="24"/>
          <w14:ligatures w14:val="none"/>
        </w:rPr>
        <w:t xml:space="preserve"> to the</w:t>
      </w:r>
      <w:r w:rsidRPr="00E64793">
        <w:rPr>
          <w:rFonts w:ascii="Times New Roman" w:eastAsia="Times New Roman" w:hAnsi="Times New Roman" w:cs="Times New Roman"/>
          <w:color w:val="000000"/>
          <w:kern w:val="0"/>
          <w:sz w:val="24"/>
          <w:szCs w:val="24"/>
          <w14:ligatures w14:val="none"/>
        </w:rPr>
        <w:t xml:space="preserve"> West</w:t>
      </w:r>
    </w:p>
    <w:p w14:paraId="16DBE6E2" w14:textId="40E41557" w:rsidR="00E64793" w:rsidRPr="00700673" w:rsidRDefault="00E64793" w:rsidP="00E64793">
      <w:pPr>
        <w:numPr>
          <w:ilvl w:val="0"/>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4793">
        <w:rPr>
          <w:rFonts w:ascii="Times New Roman" w:eastAsia="Times New Roman" w:hAnsi="Times New Roman" w:cs="Times New Roman"/>
          <w:color w:val="000000"/>
          <w:kern w:val="0"/>
          <w:sz w:val="24"/>
          <w:szCs w:val="24"/>
          <w14:ligatures w14:val="none"/>
        </w:rPr>
        <w:t>Newberg-Dundee Bypass</w:t>
      </w:r>
    </w:p>
    <w:p w14:paraId="4B710ABC" w14:textId="0E834F3D" w:rsidR="00700673" w:rsidRPr="00E64793" w:rsidRDefault="00700673" w:rsidP="00700673">
      <w:pPr>
        <w:numPr>
          <w:ilvl w:val="1"/>
          <w:numId w:val="18"/>
        </w:num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ODOT</w:t>
      </w:r>
      <w:r w:rsidRPr="00700673">
        <w:rPr>
          <w:rFonts w:ascii="Times New Roman" w:eastAsia="Times New Roman" w:hAnsi="Times New Roman" w:cs="Times New Roman"/>
          <w:kern w:val="0"/>
          <w:sz w:val="24"/>
          <w:szCs w:val="24"/>
          <w14:ligatures w14:val="none"/>
        </w:rPr>
        <w:t xml:space="preserve"> expect</w:t>
      </w:r>
      <w:r>
        <w:rPr>
          <w:rFonts w:ascii="Times New Roman" w:eastAsia="Times New Roman" w:hAnsi="Times New Roman" w:cs="Times New Roman"/>
          <w:kern w:val="0"/>
          <w:sz w:val="24"/>
          <w:szCs w:val="24"/>
          <w14:ligatures w14:val="none"/>
        </w:rPr>
        <w:t>s</w:t>
      </w:r>
      <w:r w:rsidRPr="00700673">
        <w:rPr>
          <w:rFonts w:ascii="Times New Roman" w:eastAsia="Times New Roman" w:hAnsi="Times New Roman" w:cs="Times New Roman"/>
          <w:kern w:val="0"/>
          <w:sz w:val="24"/>
          <w:szCs w:val="24"/>
          <w14:ligatures w14:val="none"/>
        </w:rPr>
        <w:t xml:space="preserve"> to start </w:t>
      </w:r>
      <w:hyperlink r:id="rId15" w:tgtFrame="_blank" w:tooltip="Phase 2A construction webpage" w:history="1">
        <w:r w:rsidRPr="00700673">
          <w:rPr>
            <w:rStyle w:val="Hyperlink"/>
            <w:rFonts w:ascii="Times New Roman" w:eastAsia="Times New Roman" w:hAnsi="Times New Roman" w:cs="Times New Roman"/>
            <w:kern w:val="0"/>
            <w:sz w:val="24"/>
            <w:szCs w:val="24"/>
            <w14:ligatures w14:val="none"/>
          </w:rPr>
          <w:t>Phas</w:t>
        </w:r>
        <w:r w:rsidRPr="00700673">
          <w:rPr>
            <w:rStyle w:val="Hyperlink"/>
            <w:rFonts w:ascii="Times New Roman" w:eastAsia="Times New Roman" w:hAnsi="Times New Roman" w:cs="Times New Roman"/>
            <w:kern w:val="0"/>
            <w:sz w:val="24"/>
            <w:szCs w:val="24"/>
            <w14:ligatures w14:val="none"/>
          </w:rPr>
          <w:t>e</w:t>
        </w:r>
        <w:r w:rsidRPr="00700673">
          <w:rPr>
            <w:rStyle w:val="Hyperlink"/>
            <w:rFonts w:ascii="Times New Roman" w:eastAsia="Times New Roman" w:hAnsi="Times New Roman" w:cs="Times New Roman"/>
            <w:kern w:val="0"/>
            <w:sz w:val="24"/>
            <w:szCs w:val="24"/>
            <w14:ligatures w14:val="none"/>
          </w:rPr>
          <w:t xml:space="preserve"> 2A​</w:t>
        </w:r>
      </w:hyperlink>
      <w:r w:rsidRPr="00700673">
        <w:rPr>
          <w:rFonts w:ascii="Times New Roman" w:eastAsia="Times New Roman" w:hAnsi="Times New Roman" w:cs="Times New Roman"/>
          <w:kern w:val="0"/>
          <w:sz w:val="24"/>
          <w:szCs w:val="24"/>
          <w14:ligatures w14:val="none"/>
        </w:rPr>
        <w:t> construction in 2024, and anticipate completing construction by 2026. Phase 2B is not yet funded for construction.</w:t>
      </w:r>
    </w:p>
    <w:p w14:paraId="0D35317D" w14:textId="44FE6F79" w:rsidR="00E64793" w:rsidRPr="00E64793" w:rsidRDefault="00E64793" w:rsidP="00E64793">
      <w:pPr>
        <w:numPr>
          <w:ilvl w:val="0"/>
          <w:numId w:val="1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4793">
        <w:rPr>
          <w:rFonts w:ascii="Times New Roman" w:eastAsia="Times New Roman" w:hAnsi="Times New Roman" w:cs="Times New Roman"/>
          <w:color w:val="000000"/>
          <w:kern w:val="0"/>
          <w:sz w:val="24"/>
          <w:szCs w:val="24"/>
          <w14:ligatures w14:val="none"/>
        </w:rPr>
        <w:t xml:space="preserve">OR 18/Valley Junction to Fort Hill </w:t>
      </w:r>
    </w:p>
    <w:p w14:paraId="2DA6DA61" w14:textId="77777777" w:rsidR="00173C32" w:rsidRPr="00173C32" w:rsidRDefault="00E64793" w:rsidP="00E64793">
      <w:pPr>
        <w:numPr>
          <w:ilvl w:val="0"/>
          <w:numId w:val="2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4793">
        <w:rPr>
          <w:rFonts w:ascii="Times New Roman" w:eastAsia="Times New Roman" w:hAnsi="Times New Roman" w:cs="Times New Roman"/>
          <w:color w:val="000000"/>
          <w:kern w:val="0"/>
          <w:sz w:val="24"/>
          <w:szCs w:val="24"/>
          <w14:ligatures w14:val="none"/>
        </w:rPr>
        <w:t xml:space="preserve">New Salem Bridge </w:t>
      </w:r>
    </w:p>
    <w:p w14:paraId="540377F2" w14:textId="77777777" w:rsidR="00E64793" w:rsidRPr="00E64793" w:rsidRDefault="00E64793" w:rsidP="00E64793">
      <w:pPr>
        <w:numPr>
          <w:ilvl w:val="0"/>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4793">
        <w:rPr>
          <w:rFonts w:ascii="Times New Roman" w:eastAsia="Times New Roman" w:hAnsi="Times New Roman" w:cs="Times New Roman"/>
          <w:color w:val="000000"/>
          <w:kern w:val="0"/>
          <w:sz w:val="24"/>
          <w:szCs w:val="24"/>
          <w14:ligatures w14:val="none"/>
        </w:rPr>
        <w:t xml:space="preserve">Brooklake Interchange and Safety Concerns </w:t>
      </w:r>
    </w:p>
    <w:p w14:paraId="241D59F4" w14:textId="77777777" w:rsidR="00E64793" w:rsidRPr="00E64793" w:rsidRDefault="00E64793" w:rsidP="00E64793">
      <w:pPr>
        <w:numPr>
          <w:ilvl w:val="1"/>
          <w:numId w:val="2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4793">
        <w:rPr>
          <w:rFonts w:ascii="Times New Roman" w:eastAsia="Times New Roman" w:hAnsi="Times New Roman" w:cs="Times New Roman"/>
          <w:color w:val="000000"/>
          <w:kern w:val="0"/>
          <w:sz w:val="24"/>
          <w:szCs w:val="24"/>
          <w14:ligatures w14:val="none"/>
        </w:rPr>
        <w:t>Both interim and long-term improvements</w:t>
      </w:r>
    </w:p>
    <w:p w14:paraId="1510B3B8" w14:textId="77777777" w:rsidR="00E64793" w:rsidRPr="00173C32" w:rsidRDefault="00E64793" w:rsidP="00E64793">
      <w:pPr>
        <w:numPr>
          <w:ilvl w:val="0"/>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4793">
        <w:rPr>
          <w:rFonts w:ascii="Times New Roman" w:eastAsia="Times New Roman" w:hAnsi="Times New Roman" w:cs="Times New Roman"/>
          <w:color w:val="000000"/>
          <w:kern w:val="0"/>
          <w:sz w:val="24"/>
          <w:szCs w:val="24"/>
          <w14:ligatures w14:val="none"/>
        </w:rPr>
        <w:t>Center Street Seismic Retrofit (sched. 2025)</w:t>
      </w:r>
    </w:p>
    <w:p w14:paraId="537B1503" w14:textId="6D650E63" w:rsidR="00173C32" w:rsidRPr="00E64793" w:rsidRDefault="00173C32" w:rsidP="00173C32">
      <w:pPr>
        <w:numPr>
          <w:ilvl w:val="1"/>
          <w:numId w:val="22"/>
        </w:num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color w:val="000000"/>
          <w:kern w:val="0"/>
          <w:sz w:val="24"/>
          <w:szCs w:val="24"/>
          <w14:ligatures w14:val="none"/>
        </w:rPr>
        <w:t>Also c</w:t>
      </w:r>
      <w:r w:rsidRPr="00E64793">
        <w:rPr>
          <w:rFonts w:ascii="Times New Roman" w:eastAsia="Times New Roman" w:hAnsi="Times New Roman" w:cs="Times New Roman"/>
          <w:color w:val="000000"/>
          <w:kern w:val="0"/>
          <w:sz w:val="24"/>
          <w:szCs w:val="24"/>
          <w14:ligatures w14:val="none"/>
        </w:rPr>
        <w:t>onsider C</w:t>
      </w:r>
      <w:r>
        <w:rPr>
          <w:rFonts w:ascii="Times New Roman" w:eastAsia="Times New Roman" w:hAnsi="Times New Roman" w:cs="Times New Roman"/>
          <w:color w:val="000000"/>
          <w:kern w:val="0"/>
          <w:sz w:val="24"/>
          <w:szCs w:val="24"/>
          <w14:ligatures w14:val="none"/>
        </w:rPr>
        <w:t xml:space="preserve">enter Street </w:t>
      </w:r>
      <w:r w:rsidRPr="00E64793">
        <w:rPr>
          <w:rFonts w:ascii="Times New Roman" w:eastAsia="Times New Roman" w:hAnsi="Times New Roman" w:cs="Times New Roman"/>
          <w:color w:val="000000"/>
          <w:kern w:val="0"/>
          <w:sz w:val="24"/>
          <w:szCs w:val="24"/>
          <w14:ligatures w14:val="none"/>
        </w:rPr>
        <w:t>B</w:t>
      </w:r>
      <w:r>
        <w:rPr>
          <w:rFonts w:ascii="Times New Roman" w:eastAsia="Times New Roman" w:hAnsi="Times New Roman" w:cs="Times New Roman"/>
          <w:color w:val="000000"/>
          <w:kern w:val="0"/>
          <w:sz w:val="24"/>
          <w:szCs w:val="24"/>
          <w14:ligatures w14:val="none"/>
        </w:rPr>
        <w:t>ridge</w:t>
      </w:r>
      <w:r w:rsidRPr="00E64793">
        <w:rPr>
          <w:rFonts w:ascii="Times New Roman" w:eastAsia="Times New Roman" w:hAnsi="Times New Roman" w:cs="Times New Roman"/>
          <w:color w:val="000000"/>
          <w:kern w:val="0"/>
          <w:sz w:val="24"/>
          <w:szCs w:val="24"/>
          <w14:ligatures w14:val="none"/>
        </w:rPr>
        <w:t xml:space="preserve"> crossing carries water</w:t>
      </w:r>
      <w:r>
        <w:rPr>
          <w:rFonts w:ascii="Times New Roman" w:eastAsia="Times New Roman" w:hAnsi="Times New Roman" w:cs="Times New Roman"/>
          <w:color w:val="000000"/>
          <w:kern w:val="0"/>
          <w:sz w:val="24"/>
          <w:szCs w:val="24"/>
          <w14:ligatures w14:val="none"/>
        </w:rPr>
        <w:t>/utility</w:t>
      </w:r>
      <w:r w:rsidRPr="00E64793">
        <w:rPr>
          <w:rFonts w:ascii="Times New Roman" w:eastAsia="Times New Roman" w:hAnsi="Times New Roman" w:cs="Times New Roman"/>
          <w:color w:val="000000"/>
          <w:kern w:val="0"/>
          <w:sz w:val="24"/>
          <w:szCs w:val="24"/>
          <w14:ligatures w14:val="none"/>
        </w:rPr>
        <w:t xml:space="preserve"> pipes</w:t>
      </w:r>
    </w:p>
    <w:p w14:paraId="3CCB57A9" w14:textId="77777777" w:rsidR="00E64793" w:rsidRPr="00E64793" w:rsidRDefault="00E64793" w:rsidP="00E64793">
      <w:pPr>
        <w:numPr>
          <w:ilvl w:val="0"/>
          <w:numId w:val="23"/>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4793">
        <w:rPr>
          <w:rFonts w:ascii="Times New Roman" w:eastAsia="Times New Roman" w:hAnsi="Times New Roman" w:cs="Times New Roman"/>
          <w:color w:val="000000"/>
          <w:kern w:val="0"/>
          <w:sz w:val="24"/>
          <w:szCs w:val="24"/>
          <w14:ligatures w14:val="none"/>
        </w:rPr>
        <w:lastRenderedPageBreak/>
        <w:t>Greenwood Rd - still a problem area; need a fresh look?</w:t>
      </w:r>
    </w:p>
    <w:p w14:paraId="5FEEC29D" w14:textId="678A501E" w:rsidR="00E64793" w:rsidRPr="00E64793" w:rsidRDefault="00E64793" w:rsidP="00E64793">
      <w:pPr>
        <w:numPr>
          <w:ilvl w:val="0"/>
          <w:numId w:val="24"/>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4793">
        <w:rPr>
          <w:rFonts w:ascii="Times New Roman" w:eastAsia="Times New Roman" w:hAnsi="Times New Roman" w:cs="Times New Roman"/>
          <w:color w:val="000000"/>
          <w:kern w:val="0"/>
          <w:sz w:val="24"/>
          <w:szCs w:val="24"/>
          <w14:ligatures w14:val="none"/>
        </w:rPr>
        <w:t>OR22 - Detroit Area (Gates, Mill City; North County)- recovery post-fires; safety and shoulders; speeding through town a rising concern</w:t>
      </w:r>
      <w:r w:rsidR="00173C32">
        <w:rPr>
          <w:rFonts w:ascii="Times New Roman" w:eastAsia="Times New Roman" w:hAnsi="Times New Roman" w:cs="Times New Roman"/>
          <w:color w:val="000000"/>
          <w:kern w:val="0"/>
          <w:sz w:val="24"/>
          <w:szCs w:val="24"/>
          <w14:ligatures w14:val="none"/>
        </w:rPr>
        <w:t>.</w:t>
      </w:r>
    </w:p>
    <w:p w14:paraId="65ACE12B" w14:textId="13CF6F53" w:rsidR="00E64793" w:rsidRPr="00E64793" w:rsidRDefault="00E64793" w:rsidP="00E64793">
      <w:pPr>
        <w:numPr>
          <w:ilvl w:val="0"/>
          <w:numId w:val="2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4793">
        <w:rPr>
          <w:rFonts w:ascii="Times New Roman" w:eastAsia="Times New Roman" w:hAnsi="Times New Roman" w:cs="Times New Roman"/>
          <w:color w:val="000000"/>
          <w:kern w:val="0"/>
          <w:sz w:val="24"/>
          <w:szCs w:val="24"/>
          <w14:ligatures w14:val="none"/>
        </w:rPr>
        <w:t xml:space="preserve">Urban Design </w:t>
      </w:r>
      <w:r w:rsidR="00173C32" w:rsidRPr="00E64793">
        <w:rPr>
          <w:rFonts w:ascii="Times New Roman" w:eastAsia="Times New Roman" w:hAnsi="Times New Roman" w:cs="Times New Roman"/>
          <w:color w:val="000000"/>
          <w:kern w:val="0"/>
          <w:sz w:val="24"/>
          <w:szCs w:val="24"/>
          <w14:ligatures w14:val="none"/>
        </w:rPr>
        <w:t>Verification</w:t>
      </w:r>
      <w:r w:rsidRPr="00E64793">
        <w:rPr>
          <w:rFonts w:ascii="Times New Roman" w:eastAsia="Times New Roman" w:hAnsi="Times New Roman" w:cs="Times New Roman"/>
          <w:color w:val="000000"/>
          <w:kern w:val="0"/>
          <w:sz w:val="24"/>
          <w:szCs w:val="24"/>
          <w14:ligatures w14:val="none"/>
        </w:rPr>
        <w:t xml:space="preserve"> (UDV) projects in MWACT area </w:t>
      </w:r>
    </w:p>
    <w:p w14:paraId="5B832DD1" w14:textId="015F6618" w:rsidR="000F36D0" w:rsidRDefault="00E64793" w:rsidP="000F36D0">
      <w:pPr>
        <w:numPr>
          <w:ilvl w:val="1"/>
          <w:numId w:val="25"/>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4793">
        <w:rPr>
          <w:rFonts w:ascii="Times New Roman" w:eastAsia="Times New Roman" w:hAnsi="Times New Roman" w:cs="Times New Roman"/>
          <w:color w:val="000000"/>
          <w:kern w:val="0"/>
          <w:sz w:val="24"/>
          <w:szCs w:val="24"/>
          <w14:ligatures w14:val="none"/>
        </w:rPr>
        <w:t xml:space="preserve">ODOT staff, Jenna Berman, presenting in </w:t>
      </w:r>
      <w:r w:rsidR="00173C32">
        <w:rPr>
          <w:rFonts w:ascii="Times New Roman" w:eastAsia="Times New Roman" w:hAnsi="Times New Roman" w:cs="Times New Roman"/>
          <w:color w:val="000000"/>
          <w:kern w:val="0"/>
          <w:sz w:val="24"/>
          <w:szCs w:val="24"/>
          <w14:ligatures w14:val="none"/>
        </w:rPr>
        <w:t>December 2023.</w:t>
      </w:r>
      <w:r w:rsidR="000F36D0" w:rsidRPr="000F36D0">
        <w:rPr>
          <w:rFonts w:ascii="Times New Roman" w:eastAsia="Times New Roman" w:hAnsi="Times New Roman" w:cs="Times New Roman"/>
          <w:kern w:val="0"/>
          <w:sz w:val="24"/>
          <w:szCs w:val="24"/>
          <w14:ligatures w14:val="none"/>
        </w:rPr>
        <w:t xml:space="preserve"> </w:t>
      </w:r>
    </w:p>
    <w:p w14:paraId="7962CBFA" w14:textId="001737BC" w:rsidR="000F36D0" w:rsidRPr="000F36D0" w:rsidRDefault="000F36D0" w:rsidP="000F36D0">
      <w:pPr>
        <w:numPr>
          <w:ilvl w:val="1"/>
          <w:numId w:val="25"/>
        </w:num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Examples include:</w:t>
      </w:r>
    </w:p>
    <w:p w14:paraId="4056386C" w14:textId="7C903DB0" w:rsidR="000F36D0" w:rsidRDefault="000F36D0" w:rsidP="000F36D0">
      <w:pPr>
        <w:numPr>
          <w:ilvl w:val="2"/>
          <w:numId w:val="25"/>
        </w:numPr>
        <w:spacing w:before="100" w:beforeAutospacing="1" w:after="100" w:afterAutospacing="1" w:line="240" w:lineRule="auto"/>
        <w:rPr>
          <w:rFonts w:ascii="Times New Roman" w:eastAsia="Times New Roman" w:hAnsi="Times New Roman" w:cs="Times New Roman"/>
          <w:kern w:val="0"/>
          <w:sz w:val="24"/>
          <w:szCs w:val="24"/>
          <w:u w:val="single"/>
          <w14:ligatures w14:val="none"/>
        </w:rPr>
      </w:pPr>
      <w:hyperlink r:id="rId16" w:history="1">
        <w:r w:rsidRPr="000F36D0">
          <w:rPr>
            <w:rStyle w:val="Hyperlink"/>
            <w:rFonts w:ascii="Times New Roman" w:eastAsia="Times New Roman" w:hAnsi="Times New Roman" w:cs="Times New Roman"/>
            <w:kern w:val="0"/>
            <w:sz w:val="24"/>
            <w:szCs w:val="24"/>
            <w14:ligatures w14:val="none"/>
          </w:rPr>
          <w:t>Salem Urban Design Verification Study</w:t>
        </w:r>
      </w:hyperlink>
      <w:r w:rsidRPr="000F36D0">
        <w:rPr>
          <w:rFonts w:ascii="Times New Roman" w:eastAsia="Times New Roman" w:hAnsi="Times New Roman" w:cs="Times New Roman"/>
          <w:kern w:val="0"/>
          <w:sz w:val="24"/>
          <w:szCs w:val="24"/>
          <w:u w:val="single"/>
          <w14:ligatures w14:val="none"/>
        </w:rPr>
        <w:t xml:space="preserve"> (linked)</w:t>
      </w:r>
    </w:p>
    <w:p w14:paraId="5B937794" w14:textId="6D1CA026" w:rsidR="000F36D0" w:rsidRPr="000F36D0" w:rsidRDefault="000F36D0" w:rsidP="000F36D0">
      <w:pPr>
        <w:numPr>
          <w:ilvl w:val="2"/>
          <w:numId w:val="25"/>
        </w:numPr>
        <w:spacing w:before="100" w:beforeAutospacing="1" w:after="100" w:afterAutospacing="1" w:line="240" w:lineRule="auto"/>
        <w:rPr>
          <w:rFonts w:ascii="Times New Roman" w:eastAsia="Times New Roman" w:hAnsi="Times New Roman" w:cs="Times New Roman"/>
          <w:kern w:val="0"/>
          <w:sz w:val="24"/>
          <w:szCs w:val="24"/>
          <w:u w:val="single"/>
          <w14:ligatures w14:val="none"/>
        </w:rPr>
      </w:pPr>
      <w:hyperlink r:id="rId17" w:history="1">
        <w:r w:rsidRPr="000F36D0">
          <w:rPr>
            <w:rStyle w:val="Hyperlink"/>
            <w:rFonts w:ascii="Times New Roman" w:eastAsia="Times New Roman" w:hAnsi="Times New Roman" w:cs="Times New Roman"/>
            <w:kern w:val="0"/>
            <w:sz w:val="24"/>
            <w:szCs w:val="24"/>
            <w14:ligatures w14:val="none"/>
          </w:rPr>
          <w:t xml:space="preserve">Urban Design Verification Study for Scio, </w:t>
        </w:r>
        <w:proofErr w:type="gramStart"/>
        <w:r w:rsidRPr="000F36D0">
          <w:rPr>
            <w:rStyle w:val="Hyperlink"/>
            <w:rFonts w:ascii="Times New Roman" w:eastAsia="Times New Roman" w:hAnsi="Times New Roman" w:cs="Times New Roman"/>
            <w:kern w:val="0"/>
            <w:sz w:val="24"/>
            <w:szCs w:val="24"/>
            <w14:ligatures w14:val="none"/>
          </w:rPr>
          <w:t>Lyons</w:t>
        </w:r>
        <w:proofErr w:type="gramEnd"/>
        <w:r w:rsidRPr="000F36D0">
          <w:rPr>
            <w:rStyle w:val="Hyperlink"/>
            <w:rFonts w:ascii="Times New Roman" w:eastAsia="Times New Roman" w:hAnsi="Times New Roman" w:cs="Times New Roman"/>
            <w:kern w:val="0"/>
            <w:sz w:val="24"/>
            <w:szCs w:val="24"/>
            <w14:ligatures w14:val="none"/>
          </w:rPr>
          <w:t xml:space="preserve"> and Mill City</w:t>
        </w:r>
      </w:hyperlink>
      <w:r>
        <w:rPr>
          <w:rFonts w:ascii="Times New Roman" w:eastAsia="Times New Roman" w:hAnsi="Times New Roman" w:cs="Times New Roman"/>
          <w:kern w:val="0"/>
          <w:sz w:val="24"/>
          <w:szCs w:val="24"/>
          <w:u w:val="single"/>
          <w14:ligatures w14:val="none"/>
        </w:rPr>
        <w:t xml:space="preserve"> (linked)</w:t>
      </w:r>
    </w:p>
    <w:p w14:paraId="245E8591" w14:textId="77777777" w:rsidR="00E64793" w:rsidRPr="00E64793" w:rsidRDefault="00E64793" w:rsidP="000F36D0">
      <w:pPr>
        <w:numPr>
          <w:ilvl w:val="0"/>
          <w:numId w:val="26"/>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4793">
        <w:rPr>
          <w:rFonts w:ascii="Times New Roman" w:eastAsia="Times New Roman" w:hAnsi="Times New Roman" w:cs="Times New Roman"/>
          <w:color w:val="000000"/>
          <w:kern w:val="0"/>
          <w:sz w:val="24"/>
          <w:szCs w:val="24"/>
          <w14:ligatures w14:val="none"/>
        </w:rPr>
        <w:t>OR 99E and OR 219 Safety Improvements</w:t>
      </w:r>
    </w:p>
    <w:p w14:paraId="5936D302" w14:textId="77777777" w:rsidR="00E64793" w:rsidRPr="00E64793" w:rsidRDefault="00E64793" w:rsidP="00E64793">
      <w:pPr>
        <w:numPr>
          <w:ilvl w:val="0"/>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4793">
        <w:rPr>
          <w:rFonts w:ascii="Times New Roman" w:eastAsia="Times New Roman" w:hAnsi="Times New Roman" w:cs="Times New Roman"/>
          <w:color w:val="000000"/>
          <w:kern w:val="0"/>
          <w:sz w:val="24"/>
          <w:szCs w:val="24"/>
          <w14:ligatures w14:val="none"/>
        </w:rPr>
        <w:t xml:space="preserve">Transit Services to Small/Rural Cities </w:t>
      </w:r>
    </w:p>
    <w:p w14:paraId="2749CA92" w14:textId="77777777" w:rsidR="00E64793" w:rsidRPr="00E64793" w:rsidRDefault="00E64793" w:rsidP="00E64793">
      <w:pPr>
        <w:numPr>
          <w:ilvl w:val="1"/>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4793">
        <w:rPr>
          <w:rFonts w:ascii="Times New Roman" w:eastAsia="Times New Roman" w:hAnsi="Times New Roman" w:cs="Times New Roman"/>
          <w:color w:val="000000"/>
          <w:kern w:val="0"/>
          <w:sz w:val="24"/>
          <w:szCs w:val="24"/>
          <w14:ligatures w14:val="none"/>
        </w:rPr>
        <w:t>Cherriots Regional and Yamhill County Transit Area</w:t>
      </w:r>
    </w:p>
    <w:p w14:paraId="54ED0A85" w14:textId="43F53379" w:rsidR="00E64793" w:rsidRPr="00E64793" w:rsidRDefault="00E64793" w:rsidP="00E64793">
      <w:pPr>
        <w:numPr>
          <w:ilvl w:val="1"/>
          <w:numId w:val="2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4793">
        <w:rPr>
          <w:rFonts w:ascii="Times New Roman" w:eastAsia="Times New Roman" w:hAnsi="Times New Roman" w:cs="Times New Roman"/>
          <w:color w:val="000000"/>
          <w:kern w:val="0"/>
          <w:sz w:val="24"/>
          <w:szCs w:val="24"/>
          <w14:ligatures w14:val="none"/>
        </w:rPr>
        <w:t xml:space="preserve">Focus on disadvantaged </w:t>
      </w:r>
      <w:r w:rsidR="00173C32" w:rsidRPr="00E64793">
        <w:rPr>
          <w:rFonts w:ascii="Times New Roman" w:eastAsia="Times New Roman" w:hAnsi="Times New Roman" w:cs="Times New Roman"/>
          <w:color w:val="000000"/>
          <w:kern w:val="0"/>
          <w:sz w:val="24"/>
          <w:szCs w:val="24"/>
          <w14:ligatures w14:val="none"/>
        </w:rPr>
        <w:t>communities.</w:t>
      </w:r>
    </w:p>
    <w:p w14:paraId="24B97519" w14:textId="391E92EE" w:rsidR="00E64793" w:rsidRPr="00E64793" w:rsidRDefault="00E64793" w:rsidP="00E64793">
      <w:pPr>
        <w:numPr>
          <w:ilvl w:val="0"/>
          <w:numId w:val="2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4793">
        <w:rPr>
          <w:rFonts w:ascii="Times New Roman" w:eastAsia="Times New Roman" w:hAnsi="Times New Roman" w:cs="Times New Roman"/>
          <w:color w:val="000000"/>
          <w:kern w:val="0"/>
          <w:sz w:val="24"/>
          <w:szCs w:val="24"/>
          <w14:ligatures w14:val="none"/>
        </w:rPr>
        <w:t xml:space="preserve">"Fix-it" Projects; MWACT recognizes importance on </w:t>
      </w:r>
      <w:r w:rsidR="00173C32">
        <w:rPr>
          <w:rFonts w:ascii="Times New Roman" w:eastAsia="Times New Roman" w:hAnsi="Times New Roman" w:cs="Times New Roman"/>
          <w:color w:val="000000"/>
          <w:kern w:val="0"/>
          <w:sz w:val="24"/>
          <w:szCs w:val="24"/>
          <w14:ligatures w14:val="none"/>
        </w:rPr>
        <w:t>maintenance and operations.</w:t>
      </w:r>
    </w:p>
    <w:p w14:paraId="79CDFF51" w14:textId="77777777" w:rsidR="00E64793" w:rsidRPr="00E64793" w:rsidRDefault="00E64793" w:rsidP="00E64793">
      <w:pPr>
        <w:numPr>
          <w:ilvl w:val="0"/>
          <w:numId w:val="2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4793">
        <w:rPr>
          <w:rFonts w:ascii="Times New Roman" w:eastAsia="Times New Roman" w:hAnsi="Times New Roman" w:cs="Times New Roman"/>
          <w:color w:val="000000"/>
          <w:kern w:val="0"/>
          <w:sz w:val="24"/>
          <w:szCs w:val="24"/>
          <w14:ligatures w14:val="none"/>
        </w:rPr>
        <w:t>Active Transportation and SRTS projects</w:t>
      </w:r>
    </w:p>
    <w:p w14:paraId="6EC8D250" w14:textId="6D9EFE51" w:rsidR="00E64793" w:rsidRPr="00E64793" w:rsidRDefault="00E64793" w:rsidP="00E64793">
      <w:pPr>
        <w:numPr>
          <w:ilvl w:val="1"/>
          <w:numId w:val="2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4793">
        <w:rPr>
          <w:rFonts w:ascii="Times New Roman" w:eastAsia="Times New Roman" w:hAnsi="Times New Roman" w:cs="Times New Roman"/>
          <w:color w:val="000000"/>
          <w:kern w:val="0"/>
          <w:sz w:val="24"/>
          <w:szCs w:val="24"/>
          <w14:ligatures w14:val="none"/>
        </w:rPr>
        <w:t xml:space="preserve">Reduce congestion and </w:t>
      </w:r>
      <w:r w:rsidR="00173C32" w:rsidRPr="00E64793">
        <w:rPr>
          <w:rFonts w:ascii="Times New Roman" w:eastAsia="Times New Roman" w:hAnsi="Times New Roman" w:cs="Times New Roman"/>
          <w:color w:val="000000"/>
          <w:kern w:val="0"/>
          <w:sz w:val="24"/>
          <w:szCs w:val="24"/>
          <w14:ligatures w14:val="none"/>
        </w:rPr>
        <w:t>emissions.</w:t>
      </w:r>
    </w:p>
    <w:p w14:paraId="2DDB4836" w14:textId="7342222C" w:rsidR="00392C86" w:rsidRPr="00392C86" w:rsidRDefault="00173C32" w:rsidP="00392C86">
      <w:pPr>
        <w:numPr>
          <w:ilvl w:val="1"/>
          <w:numId w:val="29"/>
        </w:numPr>
        <w:spacing w:before="100" w:beforeAutospacing="1" w:after="100" w:afterAutospacing="1" w:line="480" w:lineRule="auto"/>
        <w:rPr>
          <w:rFonts w:ascii="Times New Roman" w:eastAsia="Times New Roman" w:hAnsi="Times New Roman" w:cs="Times New Roman"/>
          <w:kern w:val="0"/>
          <w:sz w:val="24"/>
          <w:szCs w:val="24"/>
          <w14:ligatures w14:val="none"/>
        </w:rPr>
      </w:pPr>
      <w:r w:rsidRPr="00E64793">
        <w:rPr>
          <w:rFonts w:ascii="Times New Roman" w:eastAsia="Times New Roman" w:hAnsi="Times New Roman" w:cs="Times New Roman"/>
          <w:color w:val="000000"/>
          <w:kern w:val="0"/>
          <w:sz w:val="24"/>
          <w:szCs w:val="24"/>
          <w14:ligatures w14:val="none"/>
        </w:rPr>
        <w:t>Critical</w:t>
      </w:r>
      <w:r w:rsidR="00E64793" w:rsidRPr="00E64793">
        <w:rPr>
          <w:rFonts w:ascii="Times New Roman" w:eastAsia="Times New Roman" w:hAnsi="Times New Roman" w:cs="Times New Roman"/>
          <w:color w:val="000000"/>
          <w:kern w:val="0"/>
          <w:sz w:val="24"/>
          <w:szCs w:val="24"/>
          <w14:ligatures w14:val="none"/>
        </w:rPr>
        <w:t xml:space="preserve"> ties to Safety</w:t>
      </w:r>
    </w:p>
    <w:p w14:paraId="1627C52D" w14:textId="2F352012" w:rsidR="00E64793" w:rsidRPr="00173C32" w:rsidRDefault="00E64793" w:rsidP="00392C86">
      <w:pPr>
        <w:pStyle w:val="ListParagraph"/>
        <w:numPr>
          <w:ilvl w:val="0"/>
          <w:numId w:val="29"/>
        </w:numPr>
        <w:spacing w:before="100" w:beforeAutospacing="1" w:after="100" w:afterAutospacing="1" w:line="240" w:lineRule="auto"/>
        <w:rPr>
          <w:rFonts w:ascii="Times New Roman" w:eastAsia="Times New Roman" w:hAnsi="Times New Roman" w:cs="Times New Roman"/>
          <w:color w:val="000000"/>
          <w:kern w:val="0"/>
          <w:sz w:val="24"/>
          <w:szCs w:val="24"/>
          <w14:ligatures w14:val="none"/>
        </w:rPr>
      </w:pPr>
      <w:r w:rsidRPr="00173C32">
        <w:rPr>
          <w:rFonts w:ascii="Times New Roman" w:eastAsia="Times New Roman" w:hAnsi="Times New Roman" w:cs="Times New Roman"/>
          <w:color w:val="000000"/>
          <w:kern w:val="0"/>
          <w:sz w:val="24"/>
          <w:szCs w:val="24"/>
          <w14:ligatures w14:val="none"/>
        </w:rPr>
        <w:t>Ag</w:t>
      </w:r>
      <w:r w:rsidR="00173C32" w:rsidRPr="00173C32">
        <w:rPr>
          <w:rFonts w:ascii="Times New Roman" w:eastAsia="Times New Roman" w:hAnsi="Times New Roman" w:cs="Times New Roman"/>
          <w:color w:val="000000"/>
          <w:kern w:val="0"/>
          <w:sz w:val="24"/>
          <w:szCs w:val="24"/>
          <w14:ligatures w14:val="none"/>
        </w:rPr>
        <w:t>ricultural</w:t>
      </w:r>
      <w:r w:rsidRPr="00173C32">
        <w:rPr>
          <w:rFonts w:ascii="Times New Roman" w:eastAsia="Times New Roman" w:hAnsi="Times New Roman" w:cs="Times New Roman"/>
          <w:color w:val="000000"/>
          <w:kern w:val="0"/>
          <w:sz w:val="24"/>
          <w:szCs w:val="24"/>
          <w14:ligatures w14:val="none"/>
        </w:rPr>
        <w:t>-Urban interface/convergence</w:t>
      </w:r>
      <w:r w:rsidR="00173C32" w:rsidRPr="00173C32">
        <w:rPr>
          <w:rFonts w:ascii="Times New Roman" w:eastAsia="Times New Roman" w:hAnsi="Times New Roman" w:cs="Times New Roman"/>
          <w:color w:val="000000"/>
          <w:kern w:val="0"/>
          <w:sz w:val="24"/>
          <w:szCs w:val="24"/>
          <w14:ligatures w14:val="none"/>
        </w:rPr>
        <w:t>:</w:t>
      </w:r>
    </w:p>
    <w:p w14:paraId="0EC40E24" w14:textId="2102951B" w:rsidR="00E64793" w:rsidRPr="00E64793" w:rsidRDefault="00E64793" w:rsidP="00392C86">
      <w:pPr>
        <w:numPr>
          <w:ilvl w:val="0"/>
          <w:numId w:val="3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4793">
        <w:rPr>
          <w:rFonts w:ascii="Times New Roman" w:eastAsia="Times New Roman" w:hAnsi="Times New Roman" w:cs="Times New Roman"/>
          <w:color w:val="000000"/>
          <w:kern w:val="0"/>
          <w:sz w:val="24"/>
          <w:szCs w:val="24"/>
          <w14:ligatures w14:val="none"/>
        </w:rPr>
        <w:t>“Wheatland Project” - built to county standards</w:t>
      </w:r>
      <w:r w:rsidR="00173C32">
        <w:rPr>
          <w:rFonts w:ascii="Times New Roman" w:eastAsia="Times New Roman" w:hAnsi="Times New Roman" w:cs="Times New Roman"/>
          <w:color w:val="000000"/>
          <w:kern w:val="0"/>
          <w:sz w:val="24"/>
          <w:szCs w:val="24"/>
          <w14:ligatures w14:val="none"/>
        </w:rPr>
        <w:t xml:space="preserve">, within local city limits. </w:t>
      </w:r>
    </w:p>
    <w:p w14:paraId="125F36CD" w14:textId="77777777" w:rsidR="00E64793" w:rsidRPr="00392C86" w:rsidRDefault="00E64793" w:rsidP="00392C86">
      <w:pPr>
        <w:numPr>
          <w:ilvl w:val="0"/>
          <w:numId w:val="3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E64793">
        <w:rPr>
          <w:rFonts w:ascii="Times New Roman" w:eastAsia="Times New Roman" w:hAnsi="Times New Roman" w:cs="Times New Roman"/>
          <w:color w:val="000000"/>
          <w:kern w:val="0"/>
          <w:sz w:val="24"/>
          <w:szCs w:val="24"/>
          <w14:ligatures w14:val="none"/>
        </w:rPr>
        <w:t>Cordon Rd. Study</w:t>
      </w:r>
    </w:p>
    <w:p w14:paraId="10322A83" w14:textId="77777777" w:rsidR="00E64793" w:rsidRPr="00E64793" w:rsidRDefault="00E64793" w:rsidP="00E64793"/>
    <w:sectPr w:rsidR="00E64793" w:rsidRPr="00E64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71B0"/>
    <w:multiLevelType w:val="multilevel"/>
    <w:tmpl w:val="9BB6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C48F9"/>
    <w:multiLevelType w:val="multilevel"/>
    <w:tmpl w:val="AC18A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506CC"/>
    <w:multiLevelType w:val="hybridMultilevel"/>
    <w:tmpl w:val="FDDEB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83631F"/>
    <w:multiLevelType w:val="multilevel"/>
    <w:tmpl w:val="D9E4B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E1D39"/>
    <w:multiLevelType w:val="multilevel"/>
    <w:tmpl w:val="166CA3C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83F50DF"/>
    <w:multiLevelType w:val="hybridMultilevel"/>
    <w:tmpl w:val="73D67246"/>
    <w:lvl w:ilvl="0" w:tplc="04090003">
      <w:start w:val="1"/>
      <w:numFmt w:val="bullet"/>
      <w:lvlText w:val="o"/>
      <w:lvlJc w:val="left"/>
      <w:pPr>
        <w:ind w:left="1080" w:hanging="360"/>
      </w:pPr>
      <w:rPr>
        <w:rFonts w:ascii="Courier New" w:hAnsi="Courier New" w:cs="Courier New" w:hint="default"/>
        <w: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9905E4"/>
    <w:multiLevelType w:val="hybridMultilevel"/>
    <w:tmpl w:val="2E086C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FFFFFFFF">
      <w:start w:val="1"/>
      <w:numFmt w:val="bullet"/>
      <w:lvlText w:val=""/>
      <w:lvlJc w:val="left"/>
      <w:pPr>
        <w:ind w:left="1080" w:hanging="360"/>
      </w:pPr>
      <w:rPr>
        <w:rFonts w:ascii="Wingdings" w:hAnsi="Wingdings" w:hint="default"/>
      </w:rPr>
    </w:lvl>
    <w:lvl w:ilvl="3" w:tplc="FFFFFFFF">
      <w:start w:val="1"/>
      <w:numFmt w:val="bullet"/>
      <w:lvlText w:val=""/>
      <w:lvlJc w:val="left"/>
      <w:pPr>
        <w:ind w:left="1800" w:hanging="360"/>
      </w:pPr>
      <w:rPr>
        <w:rFonts w:ascii="Symbol" w:hAnsi="Symbol" w:hint="default"/>
      </w:rPr>
    </w:lvl>
    <w:lvl w:ilvl="4" w:tplc="FFFFFFFF">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7" w15:restartNumberingAfterBreak="0">
    <w:nsid w:val="1CD43324"/>
    <w:multiLevelType w:val="multilevel"/>
    <w:tmpl w:val="6268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927CFA"/>
    <w:multiLevelType w:val="hybridMultilevel"/>
    <w:tmpl w:val="F170E32A"/>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9E2AC7"/>
    <w:multiLevelType w:val="multilevel"/>
    <w:tmpl w:val="A9128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7307A3"/>
    <w:multiLevelType w:val="multilevel"/>
    <w:tmpl w:val="AC18A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B63D7"/>
    <w:multiLevelType w:val="hybridMultilevel"/>
    <w:tmpl w:val="9084A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D76A5E"/>
    <w:multiLevelType w:val="multilevel"/>
    <w:tmpl w:val="AC18A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6E7EB0"/>
    <w:multiLevelType w:val="hybridMultilevel"/>
    <w:tmpl w:val="436AB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490047"/>
    <w:multiLevelType w:val="multilevel"/>
    <w:tmpl w:val="8FCA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4C606B"/>
    <w:multiLevelType w:val="multilevel"/>
    <w:tmpl w:val="8278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F347D8"/>
    <w:multiLevelType w:val="hybridMultilevel"/>
    <w:tmpl w:val="0FE4F45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8526D5"/>
    <w:multiLevelType w:val="multilevel"/>
    <w:tmpl w:val="DCAC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B5C67"/>
    <w:multiLevelType w:val="multilevel"/>
    <w:tmpl w:val="4B6A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3F0B71"/>
    <w:multiLevelType w:val="hybridMultilevel"/>
    <w:tmpl w:val="346C6A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D17289"/>
    <w:multiLevelType w:val="hybridMultilevel"/>
    <w:tmpl w:val="7716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6C7EAF"/>
    <w:multiLevelType w:val="multilevel"/>
    <w:tmpl w:val="AC18A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AF3575"/>
    <w:multiLevelType w:val="hybridMultilevel"/>
    <w:tmpl w:val="41828C42"/>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36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23" w15:restartNumberingAfterBreak="0">
    <w:nsid w:val="54837B5B"/>
    <w:multiLevelType w:val="hybridMultilevel"/>
    <w:tmpl w:val="46D6D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622980"/>
    <w:multiLevelType w:val="hybridMultilevel"/>
    <w:tmpl w:val="95BCF2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580D3D94"/>
    <w:multiLevelType w:val="multilevel"/>
    <w:tmpl w:val="2FB6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520063"/>
    <w:multiLevelType w:val="hybridMultilevel"/>
    <w:tmpl w:val="32CAE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774B17"/>
    <w:multiLevelType w:val="multilevel"/>
    <w:tmpl w:val="E2A2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D90572"/>
    <w:multiLevelType w:val="multilevel"/>
    <w:tmpl w:val="3EB4D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F33423"/>
    <w:multiLevelType w:val="multilevel"/>
    <w:tmpl w:val="D5DA9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AF4905"/>
    <w:multiLevelType w:val="hybridMultilevel"/>
    <w:tmpl w:val="6F9AE954"/>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9D8454C"/>
    <w:multiLevelType w:val="multilevel"/>
    <w:tmpl w:val="AC18A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F62566"/>
    <w:multiLevelType w:val="multilevel"/>
    <w:tmpl w:val="0664A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447C8B"/>
    <w:multiLevelType w:val="multilevel"/>
    <w:tmpl w:val="5E72A9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6F4D29F7"/>
    <w:multiLevelType w:val="multilevel"/>
    <w:tmpl w:val="63E8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E97788"/>
    <w:multiLevelType w:val="multilevel"/>
    <w:tmpl w:val="E36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2571C2"/>
    <w:multiLevelType w:val="hybridMultilevel"/>
    <w:tmpl w:val="15DA95F0"/>
    <w:lvl w:ilvl="0" w:tplc="8BE4197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936F90"/>
    <w:multiLevelType w:val="multilevel"/>
    <w:tmpl w:val="53C2C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F32EDB"/>
    <w:multiLevelType w:val="multilevel"/>
    <w:tmpl w:val="AC18A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4654835">
    <w:abstractNumId w:val="13"/>
  </w:num>
  <w:num w:numId="2" w16cid:durableId="1432780600">
    <w:abstractNumId w:val="24"/>
  </w:num>
  <w:num w:numId="3" w16cid:durableId="801730688">
    <w:abstractNumId w:val="6"/>
  </w:num>
  <w:num w:numId="4" w16cid:durableId="2129810570">
    <w:abstractNumId w:val="2"/>
  </w:num>
  <w:num w:numId="5" w16cid:durableId="420756855">
    <w:abstractNumId w:val="16"/>
  </w:num>
  <w:num w:numId="6" w16cid:durableId="1427799263">
    <w:abstractNumId w:val="26"/>
  </w:num>
  <w:num w:numId="7" w16cid:durableId="785542356">
    <w:abstractNumId w:val="23"/>
  </w:num>
  <w:num w:numId="8" w16cid:durableId="189759350">
    <w:abstractNumId w:val="22"/>
  </w:num>
  <w:num w:numId="9" w16cid:durableId="361790163">
    <w:abstractNumId w:val="11"/>
  </w:num>
  <w:num w:numId="10" w16cid:durableId="1336297245">
    <w:abstractNumId w:val="8"/>
  </w:num>
  <w:num w:numId="11" w16cid:durableId="201328448">
    <w:abstractNumId w:val="20"/>
  </w:num>
  <w:num w:numId="12" w16cid:durableId="199317837">
    <w:abstractNumId w:val="30"/>
  </w:num>
  <w:num w:numId="13" w16cid:durableId="465009898">
    <w:abstractNumId w:val="5"/>
  </w:num>
  <w:num w:numId="14" w16cid:durableId="1671642793">
    <w:abstractNumId w:val="0"/>
  </w:num>
  <w:num w:numId="15" w16cid:durableId="292255621">
    <w:abstractNumId w:val="17"/>
  </w:num>
  <w:num w:numId="16" w16cid:durableId="1899246246">
    <w:abstractNumId w:val="34"/>
  </w:num>
  <w:num w:numId="17" w16cid:durableId="963074676">
    <w:abstractNumId w:val="35"/>
  </w:num>
  <w:num w:numId="18" w16cid:durableId="1654529005">
    <w:abstractNumId w:val="29"/>
  </w:num>
  <w:num w:numId="19" w16cid:durableId="214397486">
    <w:abstractNumId w:val="18"/>
  </w:num>
  <w:num w:numId="20" w16cid:durableId="589848071">
    <w:abstractNumId w:val="9"/>
  </w:num>
  <w:num w:numId="21" w16cid:durableId="1918903452">
    <w:abstractNumId w:val="37"/>
  </w:num>
  <w:num w:numId="22" w16cid:durableId="930311719">
    <w:abstractNumId w:val="32"/>
  </w:num>
  <w:num w:numId="23" w16cid:durableId="722141196">
    <w:abstractNumId w:val="15"/>
  </w:num>
  <w:num w:numId="24" w16cid:durableId="183596016">
    <w:abstractNumId w:val="27"/>
  </w:num>
  <w:num w:numId="25" w16cid:durableId="279269341">
    <w:abstractNumId w:val="7"/>
  </w:num>
  <w:num w:numId="26" w16cid:durableId="642082010">
    <w:abstractNumId w:val="14"/>
  </w:num>
  <w:num w:numId="27" w16cid:durableId="1147282269">
    <w:abstractNumId w:val="28"/>
  </w:num>
  <w:num w:numId="28" w16cid:durableId="1603032865">
    <w:abstractNumId w:val="25"/>
  </w:num>
  <w:num w:numId="29" w16cid:durableId="1166088505">
    <w:abstractNumId w:val="12"/>
  </w:num>
  <w:num w:numId="30" w16cid:durableId="1604528969">
    <w:abstractNumId w:val="33"/>
  </w:num>
  <w:num w:numId="31" w16cid:durableId="1498495119">
    <w:abstractNumId w:val="4"/>
  </w:num>
  <w:num w:numId="32" w16cid:durableId="2126339447">
    <w:abstractNumId w:val="3"/>
  </w:num>
  <w:num w:numId="33" w16cid:durableId="340132945">
    <w:abstractNumId w:val="19"/>
  </w:num>
  <w:num w:numId="34" w16cid:durableId="1589727979">
    <w:abstractNumId w:val="36"/>
  </w:num>
  <w:num w:numId="35" w16cid:durableId="143008524">
    <w:abstractNumId w:val="10"/>
  </w:num>
  <w:num w:numId="36" w16cid:durableId="515657748">
    <w:abstractNumId w:val="21"/>
  </w:num>
  <w:num w:numId="37" w16cid:durableId="1196652998">
    <w:abstractNumId w:val="31"/>
  </w:num>
  <w:num w:numId="38" w16cid:durableId="1778669697">
    <w:abstractNumId w:val="1"/>
  </w:num>
  <w:num w:numId="39" w16cid:durableId="24198756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C9"/>
    <w:rsid w:val="00053B66"/>
    <w:rsid w:val="00077FAF"/>
    <w:rsid w:val="0009197F"/>
    <w:rsid w:val="000A292E"/>
    <w:rsid w:val="000B60C3"/>
    <w:rsid w:val="000D468C"/>
    <w:rsid w:val="000F36D0"/>
    <w:rsid w:val="00100FBB"/>
    <w:rsid w:val="001131FF"/>
    <w:rsid w:val="00173C32"/>
    <w:rsid w:val="001809DC"/>
    <w:rsid w:val="001866C3"/>
    <w:rsid w:val="00190A3A"/>
    <w:rsid w:val="00197D5B"/>
    <w:rsid w:val="001B4448"/>
    <w:rsid w:val="001F2F9C"/>
    <w:rsid w:val="00253B49"/>
    <w:rsid w:val="00280DE0"/>
    <w:rsid w:val="00285B87"/>
    <w:rsid w:val="0030178F"/>
    <w:rsid w:val="0032153A"/>
    <w:rsid w:val="003306A5"/>
    <w:rsid w:val="003472FE"/>
    <w:rsid w:val="00392C86"/>
    <w:rsid w:val="00395FC1"/>
    <w:rsid w:val="003B5995"/>
    <w:rsid w:val="003F10A5"/>
    <w:rsid w:val="00447D1A"/>
    <w:rsid w:val="00454406"/>
    <w:rsid w:val="00475C39"/>
    <w:rsid w:val="004A3855"/>
    <w:rsid w:val="004E3D68"/>
    <w:rsid w:val="004F5E86"/>
    <w:rsid w:val="005234B6"/>
    <w:rsid w:val="00564ED6"/>
    <w:rsid w:val="0056501D"/>
    <w:rsid w:val="0057423D"/>
    <w:rsid w:val="00587FD1"/>
    <w:rsid w:val="005C2837"/>
    <w:rsid w:val="006046C9"/>
    <w:rsid w:val="00630CFF"/>
    <w:rsid w:val="006419C3"/>
    <w:rsid w:val="00700673"/>
    <w:rsid w:val="00707AAA"/>
    <w:rsid w:val="007228F2"/>
    <w:rsid w:val="00735F50"/>
    <w:rsid w:val="00740B8C"/>
    <w:rsid w:val="00743F3B"/>
    <w:rsid w:val="0075673C"/>
    <w:rsid w:val="007B50C8"/>
    <w:rsid w:val="007C67BA"/>
    <w:rsid w:val="007D711F"/>
    <w:rsid w:val="008168B3"/>
    <w:rsid w:val="00870903"/>
    <w:rsid w:val="00883D62"/>
    <w:rsid w:val="00895971"/>
    <w:rsid w:val="008C72F7"/>
    <w:rsid w:val="00915A9C"/>
    <w:rsid w:val="00972D47"/>
    <w:rsid w:val="009855A2"/>
    <w:rsid w:val="009B5C43"/>
    <w:rsid w:val="009D423A"/>
    <w:rsid w:val="00A13EED"/>
    <w:rsid w:val="00A1719B"/>
    <w:rsid w:val="00A2378E"/>
    <w:rsid w:val="00A37D7B"/>
    <w:rsid w:val="00A627A9"/>
    <w:rsid w:val="00A74859"/>
    <w:rsid w:val="00AB7D26"/>
    <w:rsid w:val="00B3416B"/>
    <w:rsid w:val="00B473A8"/>
    <w:rsid w:val="00B702B4"/>
    <w:rsid w:val="00BC0EBA"/>
    <w:rsid w:val="00BD05C7"/>
    <w:rsid w:val="00BD3C0C"/>
    <w:rsid w:val="00CA41D3"/>
    <w:rsid w:val="00CA433A"/>
    <w:rsid w:val="00CB428A"/>
    <w:rsid w:val="00CD0846"/>
    <w:rsid w:val="00D1382F"/>
    <w:rsid w:val="00D64116"/>
    <w:rsid w:val="00DB765C"/>
    <w:rsid w:val="00DD4ECE"/>
    <w:rsid w:val="00DF5807"/>
    <w:rsid w:val="00E318C0"/>
    <w:rsid w:val="00E42103"/>
    <w:rsid w:val="00E53622"/>
    <w:rsid w:val="00E6235A"/>
    <w:rsid w:val="00E64793"/>
    <w:rsid w:val="00E8222E"/>
    <w:rsid w:val="00E9199E"/>
    <w:rsid w:val="00E96A74"/>
    <w:rsid w:val="00EA6A75"/>
    <w:rsid w:val="00EC45E6"/>
    <w:rsid w:val="00EC5C5C"/>
    <w:rsid w:val="00F016C4"/>
    <w:rsid w:val="00F019C1"/>
    <w:rsid w:val="00F10E98"/>
    <w:rsid w:val="00F40732"/>
    <w:rsid w:val="00F73EFD"/>
    <w:rsid w:val="00F845AE"/>
    <w:rsid w:val="00F92B56"/>
    <w:rsid w:val="00FA24B3"/>
    <w:rsid w:val="00FA328F"/>
    <w:rsid w:val="00FC53B9"/>
    <w:rsid w:val="00FD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5E31"/>
  <w15:docId w15:val="{372E5E66-F1A0-42BC-B38F-50D3D402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2B4"/>
  </w:style>
  <w:style w:type="paragraph" w:styleId="Heading1">
    <w:name w:val="heading 1"/>
    <w:basedOn w:val="Normal"/>
    <w:next w:val="Normal"/>
    <w:link w:val="Heading1Char"/>
    <w:uiPriority w:val="9"/>
    <w:qFormat/>
    <w:rsid w:val="00E647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3B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36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B702B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702B4"/>
    <w:rPr>
      <w:i/>
      <w:iCs/>
      <w:color w:val="4472C4" w:themeColor="accent1"/>
    </w:rPr>
  </w:style>
  <w:style w:type="paragraph" w:styleId="ListParagraph">
    <w:name w:val="List Paragraph"/>
    <w:basedOn w:val="Normal"/>
    <w:uiPriority w:val="34"/>
    <w:qFormat/>
    <w:rsid w:val="00B702B4"/>
    <w:pPr>
      <w:ind w:left="720"/>
      <w:contextualSpacing/>
    </w:pPr>
  </w:style>
  <w:style w:type="character" w:customStyle="1" w:styleId="oypena">
    <w:name w:val="oypena"/>
    <w:basedOn w:val="DefaultParagraphFont"/>
    <w:rsid w:val="00743F3B"/>
  </w:style>
  <w:style w:type="paragraph" w:styleId="Revision">
    <w:name w:val="Revision"/>
    <w:hidden/>
    <w:uiPriority w:val="99"/>
    <w:semiHidden/>
    <w:rsid w:val="00564ED6"/>
    <w:pPr>
      <w:spacing w:after="0" w:line="240" w:lineRule="auto"/>
    </w:pPr>
  </w:style>
  <w:style w:type="character" w:styleId="Hyperlink">
    <w:name w:val="Hyperlink"/>
    <w:basedOn w:val="DefaultParagraphFont"/>
    <w:uiPriority w:val="99"/>
    <w:unhideWhenUsed/>
    <w:rsid w:val="00564ED6"/>
    <w:rPr>
      <w:color w:val="0563C1" w:themeColor="hyperlink"/>
      <w:u w:val="single"/>
    </w:rPr>
  </w:style>
  <w:style w:type="character" w:styleId="UnresolvedMention">
    <w:name w:val="Unresolved Mention"/>
    <w:basedOn w:val="DefaultParagraphFont"/>
    <w:uiPriority w:val="99"/>
    <w:semiHidden/>
    <w:unhideWhenUsed/>
    <w:rsid w:val="00564ED6"/>
    <w:rPr>
      <w:color w:val="605E5C"/>
      <w:shd w:val="clear" w:color="auto" w:fill="E1DFDD"/>
    </w:rPr>
  </w:style>
  <w:style w:type="character" w:styleId="FollowedHyperlink">
    <w:name w:val="FollowedHyperlink"/>
    <w:basedOn w:val="DefaultParagraphFont"/>
    <w:uiPriority w:val="99"/>
    <w:semiHidden/>
    <w:unhideWhenUsed/>
    <w:rsid w:val="00564ED6"/>
    <w:rPr>
      <w:color w:val="954F72" w:themeColor="followedHyperlink"/>
      <w:u w:val="single"/>
    </w:rPr>
  </w:style>
  <w:style w:type="character" w:styleId="CommentReference">
    <w:name w:val="annotation reference"/>
    <w:basedOn w:val="DefaultParagraphFont"/>
    <w:uiPriority w:val="99"/>
    <w:semiHidden/>
    <w:unhideWhenUsed/>
    <w:rsid w:val="003306A5"/>
    <w:rPr>
      <w:sz w:val="16"/>
      <w:szCs w:val="16"/>
    </w:rPr>
  </w:style>
  <w:style w:type="paragraph" w:styleId="CommentText">
    <w:name w:val="annotation text"/>
    <w:basedOn w:val="Normal"/>
    <w:link w:val="CommentTextChar"/>
    <w:uiPriority w:val="99"/>
    <w:unhideWhenUsed/>
    <w:rsid w:val="003306A5"/>
    <w:pPr>
      <w:spacing w:line="240" w:lineRule="auto"/>
    </w:pPr>
    <w:rPr>
      <w:sz w:val="20"/>
      <w:szCs w:val="20"/>
    </w:rPr>
  </w:style>
  <w:style w:type="character" w:customStyle="1" w:styleId="CommentTextChar">
    <w:name w:val="Comment Text Char"/>
    <w:basedOn w:val="DefaultParagraphFont"/>
    <w:link w:val="CommentText"/>
    <w:uiPriority w:val="99"/>
    <w:rsid w:val="003306A5"/>
    <w:rPr>
      <w:sz w:val="20"/>
      <w:szCs w:val="20"/>
    </w:rPr>
  </w:style>
  <w:style w:type="paragraph" w:styleId="CommentSubject">
    <w:name w:val="annotation subject"/>
    <w:basedOn w:val="CommentText"/>
    <w:next w:val="CommentText"/>
    <w:link w:val="CommentSubjectChar"/>
    <w:uiPriority w:val="99"/>
    <w:semiHidden/>
    <w:unhideWhenUsed/>
    <w:rsid w:val="003306A5"/>
    <w:rPr>
      <w:b/>
      <w:bCs/>
    </w:rPr>
  </w:style>
  <w:style w:type="character" w:customStyle="1" w:styleId="CommentSubjectChar">
    <w:name w:val="Comment Subject Char"/>
    <w:basedOn w:val="CommentTextChar"/>
    <w:link w:val="CommentSubject"/>
    <w:uiPriority w:val="99"/>
    <w:semiHidden/>
    <w:rsid w:val="003306A5"/>
    <w:rPr>
      <w:b/>
      <w:bCs/>
      <w:sz w:val="20"/>
      <w:szCs w:val="20"/>
    </w:rPr>
  </w:style>
  <w:style w:type="character" w:customStyle="1" w:styleId="Heading1Char">
    <w:name w:val="Heading 1 Char"/>
    <w:basedOn w:val="DefaultParagraphFont"/>
    <w:link w:val="Heading1"/>
    <w:uiPriority w:val="9"/>
    <w:rsid w:val="00E64793"/>
    <w:rPr>
      <w:rFonts w:asciiTheme="majorHAnsi" w:eastAsiaTheme="majorEastAsia" w:hAnsiTheme="majorHAnsi" w:cstheme="majorBidi"/>
      <w:color w:val="2F5496" w:themeColor="accent1" w:themeShade="BF"/>
      <w:sz w:val="32"/>
      <w:szCs w:val="32"/>
    </w:rPr>
  </w:style>
  <w:style w:type="paragraph" w:customStyle="1" w:styleId="cvgsua">
    <w:name w:val="cvgsua"/>
    <w:basedOn w:val="Normal"/>
    <w:rsid w:val="00E647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3Char">
    <w:name w:val="Heading 3 Char"/>
    <w:basedOn w:val="DefaultParagraphFont"/>
    <w:link w:val="Heading3"/>
    <w:uiPriority w:val="9"/>
    <w:rsid w:val="000F36D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053B6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053B66"/>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215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9920">
      <w:bodyDiv w:val="1"/>
      <w:marLeft w:val="0"/>
      <w:marRight w:val="0"/>
      <w:marTop w:val="0"/>
      <w:marBottom w:val="0"/>
      <w:divBdr>
        <w:top w:val="none" w:sz="0" w:space="0" w:color="auto"/>
        <w:left w:val="none" w:sz="0" w:space="0" w:color="auto"/>
        <w:bottom w:val="none" w:sz="0" w:space="0" w:color="auto"/>
        <w:right w:val="none" w:sz="0" w:space="0" w:color="auto"/>
      </w:divBdr>
    </w:div>
    <w:div w:id="88549376">
      <w:bodyDiv w:val="1"/>
      <w:marLeft w:val="0"/>
      <w:marRight w:val="0"/>
      <w:marTop w:val="0"/>
      <w:marBottom w:val="0"/>
      <w:divBdr>
        <w:top w:val="none" w:sz="0" w:space="0" w:color="auto"/>
        <w:left w:val="none" w:sz="0" w:space="0" w:color="auto"/>
        <w:bottom w:val="none" w:sz="0" w:space="0" w:color="auto"/>
        <w:right w:val="none" w:sz="0" w:space="0" w:color="auto"/>
      </w:divBdr>
    </w:div>
    <w:div w:id="136456974">
      <w:bodyDiv w:val="1"/>
      <w:marLeft w:val="0"/>
      <w:marRight w:val="0"/>
      <w:marTop w:val="0"/>
      <w:marBottom w:val="0"/>
      <w:divBdr>
        <w:top w:val="none" w:sz="0" w:space="0" w:color="auto"/>
        <w:left w:val="none" w:sz="0" w:space="0" w:color="auto"/>
        <w:bottom w:val="none" w:sz="0" w:space="0" w:color="auto"/>
        <w:right w:val="none" w:sz="0" w:space="0" w:color="auto"/>
      </w:divBdr>
    </w:div>
    <w:div w:id="189799937">
      <w:bodyDiv w:val="1"/>
      <w:marLeft w:val="0"/>
      <w:marRight w:val="0"/>
      <w:marTop w:val="0"/>
      <w:marBottom w:val="0"/>
      <w:divBdr>
        <w:top w:val="none" w:sz="0" w:space="0" w:color="auto"/>
        <w:left w:val="none" w:sz="0" w:space="0" w:color="auto"/>
        <w:bottom w:val="none" w:sz="0" w:space="0" w:color="auto"/>
        <w:right w:val="none" w:sz="0" w:space="0" w:color="auto"/>
      </w:divBdr>
    </w:div>
    <w:div w:id="196083893">
      <w:bodyDiv w:val="1"/>
      <w:marLeft w:val="0"/>
      <w:marRight w:val="0"/>
      <w:marTop w:val="0"/>
      <w:marBottom w:val="0"/>
      <w:divBdr>
        <w:top w:val="none" w:sz="0" w:space="0" w:color="auto"/>
        <w:left w:val="none" w:sz="0" w:space="0" w:color="auto"/>
        <w:bottom w:val="none" w:sz="0" w:space="0" w:color="auto"/>
        <w:right w:val="none" w:sz="0" w:space="0" w:color="auto"/>
      </w:divBdr>
    </w:div>
    <w:div w:id="283388482">
      <w:bodyDiv w:val="1"/>
      <w:marLeft w:val="0"/>
      <w:marRight w:val="0"/>
      <w:marTop w:val="0"/>
      <w:marBottom w:val="0"/>
      <w:divBdr>
        <w:top w:val="none" w:sz="0" w:space="0" w:color="auto"/>
        <w:left w:val="none" w:sz="0" w:space="0" w:color="auto"/>
        <w:bottom w:val="none" w:sz="0" w:space="0" w:color="auto"/>
        <w:right w:val="none" w:sz="0" w:space="0" w:color="auto"/>
      </w:divBdr>
    </w:div>
    <w:div w:id="453524892">
      <w:bodyDiv w:val="1"/>
      <w:marLeft w:val="0"/>
      <w:marRight w:val="0"/>
      <w:marTop w:val="0"/>
      <w:marBottom w:val="0"/>
      <w:divBdr>
        <w:top w:val="none" w:sz="0" w:space="0" w:color="auto"/>
        <w:left w:val="none" w:sz="0" w:space="0" w:color="auto"/>
        <w:bottom w:val="none" w:sz="0" w:space="0" w:color="auto"/>
        <w:right w:val="none" w:sz="0" w:space="0" w:color="auto"/>
      </w:divBdr>
    </w:div>
    <w:div w:id="472867610">
      <w:bodyDiv w:val="1"/>
      <w:marLeft w:val="0"/>
      <w:marRight w:val="0"/>
      <w:marTop w:val="0"/>
      <w:marBottom w:val="0"/>
      <w:divBdr>
        <w:top w:val="none" w:sz="0" w:space="0" w:color="auto"/>
        <w:left w:val="none" w:sz="0" w:space="0" w:color="auto"/>
        <w:bottom w:val="none" w:sz="0" w:space="0" w:color="auto"/>
        <w:right w:val="none" w:sz="0" w:space="0" w:color="auto"/>
      </w:divBdr>
    </w:div>
    <w:div w:id="521823793">
      <w:bodyDiv w:val="1"/>
      <w:marLeft w:val="0"/>
      <w:marRight w:val="0"/>
      <w:marTop w:val="0"/>
      <w:marBottom w:val="0"/>
      <w:divBdr>
        <w:top w:val="none" w:sz="0" w:space="0" w:color="auto"/>
        <w:left w:val="none" w:sz="0" w:space="0" w:color="auto"/>
        <w:bottom w:val="none" w:sz="0" w:space="0" w:color="auto"/>
        <w:right w:val="none" w:sz="0" w:space="0" w:color="auto"/>
      </w:divBdr>
    </w:div>
    <w:div w:id="653141508">
      <w:bodyDiv w:val="1"/>
      <w:marLeft w:val="0"/>
      <w:marRight w:val="0"/>
      <w:marTop w:val="0"/>
      <w:marBottom w:val="0"/>
      <w:divBdr>
        <w:top w:val="none" w:sz="0" w:space="0" w:color="auto"/>
        <w:left w:val="none" w:sz="0" w:space="0" w:color="auto"/>
        <w:bottom w:val="none" w:sz="0" w:space="0" w:color="auto"/>
        <w:right w:val="none" w:sz="0" w:space="0" w:color="auto"/>
      </w:divBdr>
    </w:div>
    <w:div w:id="705639817">
      <w:bodyDiv w:val="1"/>
      <w:marLeft w:val="0"/>
      <w:marRight w:val="0"/>
      <w:marTop w:val="0"/>
      <w:marBottom w:val="0"/>
      <w:divBdr>
        <w:top w:val="none" w:sz="0" w:space="0" w:color="auto"/>
        <w:left w:val="none" w:sz="0" w:space="0" w:color="auto"/>
        <w:bottom w:val="none" w:sz="0" w:space="0" w:color="auto"/>
        <w:right w:val="none" w:sz="0" w:space="0" w:color="auto"/>
      </w:divBdr>
    </w:div>
    <w:div w:id="717825046">
      <w:bodyDiv w:val="1"/>
      <w:marLeft w:val="0"/>
      <w:marRight w:val="0"/>
      <w:marTop w:val="0"/>
      <w:marBottom w:val="0"/>
      <w:divBdr>
        <w:top w:val="none" w:sz="0" w:space="0" w:color="auto"/>
        <w:left w:val="none" w:sz="0" w:space="0" w:color="auto"/>
        <w:bottom w:val="none" w:sz="0" w:space="0" w:color="auto"/>
        <w:right w:val="none" w:sz="0" w:space="0" w:color="auto"/>
      </w:divBdr>
    </w:div>
    <w:div w:id="730007174">
      <w:bodyDiv w:val="1"/>
      <w:marLeft w:val="0"/>
      <w:marRight w:val="0"/>
      <w:marTop w:val="0"/>
      <w:marBottom w:val="0"/>
      <w:divBdr>
        <w:top w:val="none" w:sz="0" w:space="0" w:color="auto"/>
        <w:left w:val="none" w:sz="0" w:space="0" w:color="auto"/>
        <w:bottom w:val="none" w:sz="0" w:space="0" w:color="auto"/>
        <w:right w:val="none" w:sz="0" w:space="0" w:color="auto"/>
      </w:divBdr>
      <w:divsChild>
        <w:div w:id="2055306426">
          <w:marLeft w:val="0"/>
          <w:marRight w:val="0"/>
          <w:marTop w:val="0"/>
          <w:marBottom w:val="0"/>
          <w:divBdr>
            <w:top w:val="none" w:sz="0" w:space="0" w:color="auto"/>
            <w:left w:val="none" w:sz="0" w:space="0" w:color="auto"/>
            <w:bottom w:val="none" w:sz="0" w:space="0" w:color="auto"/>
            <w:right w:val="none" w:sz="0" w:space="0" w:color="auto"/>
          </w:divBdr>
        </w:div>
      </w:divsChild>
    </w:div>
    <w:div w:id="753402684">
      <w:bodyDiv w:val="1"/>
      <w:marLeft w:val="0"/>
      <w:marRight w:val="0"/>
      <w:marTop w:val="0"/>
      <w:marBottom w:val="0"/>
      <w:divBdr>
        <w:top w:val="none" w:sz="0" w:space="0" w:color="auto"/>
        <w:left w:val="none" w:sz="0" w:space="0" w:color="auto"/>
        <w:bottom w:val="none" w:sz="0" w:space="0" w:color="auto"/>
        <w:right w:val="none" w:sz="0" w:space="0" w:color="auto"/>
      </w:divBdr>
    </w:div>
    <w:div w:id="770048128">
      <w:bodyDiv w:val="1"/>
      <w:marLeft w:val="0"/>
      <w:marRight w:val="0"/>
      <w:marTop w:val="0"/>
      <w:marBottom w:val="0"/>
      <w:divBdr>
        <w:top w:val="none" w:sz="0" w:space="0" w:color="auto"/>
        <w:left w:val="none" w:sz="0" w:space="0" w:color="auto"/>
        <w:bottom w:val="none" w:sz="0" w:space="0" w:color="auto"/>
        <w:right w:val="none" w:sz="0" w:space="0" w:color="auto"/>
      </w:divBdr>
    </w:div>
    <w:div w:id="811291932">
      <w:bodyDiv w:val="1"/>
      <w:marLeft w:val="0"/>
      <w:marRight w:val="0"/>
      <w:marTop w:val="0"/>
      <w:marBottom w:val="0"/>
      <w:divBdr>
        <w:top w:val="none" w:sz="0" w:space="0" w:color="auto"/>
        <w:left w:val="none" w:sz="0" w:space="0" w:color="auto"/>
        <w:bottom w:val="none" w:sz="0" w:space="0" w:color="auto"/>
        <w:right w:val="none" w:sz="0" w:space="0" w:color="auto"/>
      </w:divBdr>
    </w:div>
    <w:div w:id="835419891">
      <w:bodyDiv w:val="1"/>
      <w:marLeft w:val="0"/>
      <w:marRight w:val="0"/>
      <w:marTop w:val="0"/>
      <w:marBottom w:val="0"/>
      <w:divBdr>
        <w:top w:val="none" w:sz="0" w:space="0" w:color="auto"/>
        <w:left w:val="none" w:sz="0" w:space="0" w:color="auto"/>
        <w:bottom w:val="none" w:sz="0" w:space="0" w:color="auto"/>
        <w:right w:val="none" w:sz="0" w:space="0" w:color="auto"/>
      </w:divBdr>
    </w:div>
    <w:div w:id="893590289">
      <w:bodyDiv w:val="1"/>
      <w:marLeft w:val="0"/>
      <w:marRight w:val="0"/>
      <w:marTop w:val="0"/>
      <w:marBottom w:val="0"/>
      <w:divBdr>
        <w:top w:val="none" w:sz="0" w:space="0" w:color="auto"/>
        <w:left w:val="none" w:sz="0" w:space="0" w:color="auto"/>
        <w:bottom w:val="none" w:sz="0" w:space="0" w:color="auto"/>
        <w:right w:val="none" w:sz="0" w:space="0" w:color="auto"/>
      </w:divBdr>
    </w:div>
    <w:div w:id="927425795">
      <w:bodyDiv w:val="1"/>
      <w:marLeft w:val="0"/>
      <w:marRight w:val="0"/>
      <w:marTop w:val="0"/>
      <w:marBottom w:val="0"/>
      <w:divBdr>
        <w:top w:val="none" w:sz="0" w:space="0" w:color="auto"/>
        <w:left w:val="none" w:sz="0" w:space="0" w:color="auto"/>
        <w:bottom w:val="none" w:sz="0" w:space="0" w:color="auto"/>
        <w:right w:val="none" w:sz="0" w:space="0" w:color="auto"/>
      </w:divBdr>
    </w:div>
    <w:div w:id="1075007258">
      <w:bodyDiv w:val="1"/>
      <w:marLeft w:val="0"/>
      <w:marRight w:val="0"/>
      <w:marTop w:val="0"/>
      <w:marBottom w:val="0"/>
      <w:divBdr>
        <w:top w:val="none" w:sz="0" w:space="0" w:color="auto"/>
        <w:left w:val="none" w:sz="0" w:space="0" w:color="auto"/>
        <w:bottom w:val="none" w:sz="0" w:space="0" w:color="auto"/>
        <w:right w:val="none" w:sz="0" w:space="0" w:color="auto"/>
      </w:divBdr>
    </w:div>
    <w:div w:id="1151290108">
      <w:bodyDiv w:val="1"/>
      <w:marLeft w:val="0"/>
      <w:marRight w:val="0"/>
      <w:marTop w:val="0"/>
      <w:marBottom w:val="0"/>
      <w:divBdr>
        <w:top w:val="none" w:sz="0" w:space="0" w:color="auto"/>
        <w:left w:val="none" w:sz="0" w:space="0" w:color="auto"/>
        <w:bottom w:val="none" w:sz="0" w:space="0" w:color="auto"/>
        <w:right w:val="none" w:sz="0" w:space="0" w:color="auto"/>
      </w:divBdr>
    </w:div>
    <w:div w:id="1239174114">
      <w:bodyDiv w:val="1"/>
      <w:marLeft w:val="0"/>
      <w:marRight w:val="0"/>
      <w:marTop w:val="0"/>
      <w:marBottom w:val="0"/>
      <w:divBdr>
        <w:top w:val="none" w:sz="0" w:space="0" w:color="auto"/>
        <w:left w:val="none" w:sz="0" w:space="0" w:color="auto"/>
        <w:bottom w:val="none" w:sz="0" w:space="0" w:color="auto"/>
        <w:right w:val="none" w:sz="0" w:space="0" w:color="auto"/>
      </w:divBdr>
    </w:div>
    <w:div w:id="1247038030">
      <w:bodyDiv w:val="1"/>
      <w:marLeft w:val="0"/>
      <w:marRight w:val="0"/>
      <w:marTop w:val="0"/>
      <w:marBottom w:val="0"/>
      <w:divBdr>
        <w:top w:val="none" w:sz="0" w:space="0" w:color="auto"/>
        <w:left w:val="none" w:sz="0" w:space="0" w:color="auto"/>
        <w:bottom w:val="none" w:sz="0" w:space="0" w:color="auto"/>
        <w:right w:val="none" w:sz="0" w:space="0" w:color="auto"/>
      </w:divBdr>
    </w:div>
    <w:div w:id="1262224772">
      <w:bodyDiv w:val="1"/>
      <w:marLeft w:val="0"/>
      <w:marRight w:val="0"/>
      <w:marTop w:val="0"/>
      <w:marBottom w:val="0"/>
      <w:divBdr>
        <w:top w:val="none" w:sz="0" w:space="0" w:color="auto"/>
        <w:left w:val="none" w:sz="0" w:space="0" w:color="auto"/>
        <w:bottom w:val="none" w:sz="0" w:space="0" w:color="auto"/>
        <w:right w:val="none" w:sz="0" w:space="0" w:color="auto"/>
      </w:divBdr>
    </w:div>
    <w:div w:id="1271939301">
      <w:bodyDiv w:val="1"/>
      <w:marLeft w:val="0"/>
      <w:marRight w:val="0"/>
      <w:marTop w:val="0"/>
      <w:marBottom w:val="0"/>
      <w:divBdr>
        <w:top w:val="none" w:sz="0" w:space="0" w:color="auto"/>
        <w:left w:val="none" w:sz="0" w:space="0" w:color="auto"/>
        <w:bottom w:val="none" w:sz="0" w:space="0" w:color="auto"/>
        <w:right w:val="none" w:sz="0" w:space="0" w:color="auto"/>
      </w:divBdr>
    </w:div>
    <w:div w:id="1280258059">
      <w:bodyDiv w:val="1"/>
      <w:marLeft w:val="0"/>
      <w:marRight w:val="0"/>
      <w:marTop w:val="0"/>
      <w:marBottom w:val="0"/>
      <w:divBdr>
        <w:top w:val="none" w:sz="0" w:space="0" w:color="auto"/>
        <w:left w:val="none" w:sz="0" w:space="0" w:color="auto"/>
        <w:bottom w:val="none" w:sz="0" w:space="0" w:color="auto"/>
        <w:right w:val="none" w:sz="0" w:space="0" w:color="auto"/>
      </w:divBdr>
    </w:div>
    <w:div w:id="1282956544">
      <w:bodyDiv w:val="1"/>
      <w:marLeft w:val="0"/>
      <w:marRight w:val="0"/>
      <w:marTop w:val="0"/>
      <w:marBottom w:val="0"/>
      <w:divBdr>
        <w:top w:val="none" w:sz="0" w:space="0" w:color="auto"/>
        <w:left w:val="none" w:sz="0" w:space="0" w:color="auto"/>
        <w:bottom w:val="none" w:sz="0" w:space="0" w:color="auto"/>
        <w:right w:val="none" w:sz="0" w:space="0" w:color="auto"/>
      </w:divBdr>
    </w:div>
    <w:div w:id="1390760677">
      <w:bodyDiv w:val="1"/>
      <w:marLeft w:val="0"/>
      <w:marRight w:val="0"/>
      <w:marTop w:val="0"/>
      <w:marBottom w:val="0"/>
      <w:divBdr>
        <w:top w:val="none" w:sz="0" w:space="0" w:color="auto"/>
        <w:left w:val="none" w:sz="0" w:space="0" w:color="auto"/>
        <w:bottom w:val="none" w:sz="0" w:space="0" w:color="auto"/>
        <w:right w:val="none" w:sz="0" w:space="0" w:color="auto"/>
      </w:divBdr>
    </w:div>
    <w:div w:id="1484081227">
      <w:bodyDiv w:val="1"/>
      <w:marLeft w:val="0"/>
      <w:marRight w:val="0"/>
      <w:marTop w:val="0"/>
      <w:marBottom w:val="0"/>
      <w:divBdr>
        <w:top w:val="none" w:sz="0" w:space="0" w:color="auto"/>
        <w:left w:val="none" w:sz="0" w:space="0" w:color="auto"/>
        <w:bottom w:val="none" w:sz="0" w:space="0" w:color="auto"/>
        <w:right w:val="none" w:sz="0" w:space="0" w:color="auto"/>
      </w:divBdr>
      <w:divsChild>
        <w:div w:id="906840515">
          <w:marLeft w:val="0"/>
          <w:marRight w:val="0"/>
          <w:marTop w:val="0"/>
          <w:marBottom w:val="0"/>
          <w:divBdr>
            <w:top w:val="none" w:sz="0" w:space="0" w:color="auto"/>
            <w:left w:val="none" w:sz="0" w:space="0" w:color="auto"/>
            <w:bottom w:val="none" w:sz="0" w:space="0" w:color="auto"/>
            <w:right w:val="none" w:sz="0" w:space="0" w:color="auto"/>
          </w:divBdr>
        </w:div>
      </w:divsChild>
    </w:div>
    <w:div w:id="1670979048">
      <w:bodyDiv w:val="1"/>
      <w:marLeft w:val="0"/>
      <w:marRight w:val="0"/>
      <w:marTop w:val="0"/>
      <w:marBottom w:val="0"/>
      <w:divBdr>
        <w:top w:val="none" w:sz="0" w:space="0" w:color="auto"/>
        <w:left w:val="none" w:sz="0" w:space="0" w:color="auto"/>
        <w:bottom w:val="none" w:sz="0" w:space="0" w:color="auto"/>
        <w:right w:val="none" w:sz="0" w:space="0" w:color="auto"/>
      </w:divBdr>
    </w:div>
    <w:div w:id="1728605369">
      <w:bodyDiv w:val="1"/>
      <w:marLeft w:val="0"/>
      <w:marRight w:val="0"/>
      <w:marTop w:val="0"/>
      <w:marBottom w:val="0"/>
      <w:divBdr>
        <w:top w:val="none" w:sz="0" w:space="0" w:color="auto"/>
        <w:left w:val="none" w:sz="0" w:space="0" w:color="auto"/>
        <w:bottom w:val="none" w:sz="0" w:space="0" w:color="auto"/>
        <w:right w:val="none" w:sz="0" w:space="0" w:color="auto"/>
      </w:divBdr>
    </w:div>
    <w:div w:id="1811097286">
      <w:bodyDiv w:val="1"/>
      <w:marLeft w:val="0"/>
      <w:marRight w:val="0"/>
      <w:marTop w:val="0"/>
      <w:marBottom w:val="0"/>
      <w:divBdr>
        <w:top w:val="none" w:sz="0" w:space="0" w:color="auto"/>
        <w:left w:val="none" w:sz="0" w:space="0" w:color="auto"/>
        <w:bottom w:val="none" w:sz="0" w:space="0" w:color="auto"/>
        <w:right w:val="none" w:sz="0" w:space="0" w:color="auto"/>
      </w:divBdr>
    </w:div>
    <w:div w:id="1816754938">
      <w:bodyDiv w:val="1"/>
      <w:marLeft w:val="0"/>
      <w:marRight w:val="0"/>
      <w:marTop w:val="0"/>
      <w:marBottom w:val="0"/>
      <w:divBdr>
        <w:top w:val="none" w:sz="0" w:space="0" w:color="auto"/>
        <w:left w:val="none" w:sz="0" w:space="0" w:color="auto"/>
        <w:bottom w:val="none" w:sz="0" w:space="0" w:color="auto"/>
        <w:right w:val="none" w:sz="0" w:space="0" w:color="auto"/>
      </w:divBdr>
    </w:div>
    <w:div w:id="1843888090">
      <w:bodyDiv w:val="1"/>
      <w:marLeft w:val="0"/>
      <w:marRight w:val="0"/>
      <w:marTop w:val="0"/>
      <w:marBottom w:val="0"/>
      <w:divBdr>
        <w:top w:val="none" w:sz="0" w:space="0" w:color="auto"/>
        <w:left w:val="none" w:sz="0" w:space="0" w:color="auto"/>
        <w:bottom w:val="none" w:sz="0" w:space="0" w:color="auto"/>
        <w:right w:val="none" w:sz="0" w:space="0" w:color="auto"/>
      </w:divBdr>
    </w:div>
    <w:div w:id="1959752873">
      <w:bodyDiv w:val="1"/>
      <w:marLeft w:val="0"/>
      <w:marRight w:val="0"/>
      <w:marTop w:val="0"/>
      <w:marBottom w:val="0"/>
      <w:divBdr>
        <w:top w:val="none" w:sz="0" w:space="0" w:color="auto"/>
        <w:left w:val="none" w:sz="0" w:space="0" w:color="auto"/>
        <w:bottom w:val="none" w:sz="0" w:space="0" w:color="auto"/>
        <w:right w:val="none" w:sz="0" w:space="0" w:color="auto"/>
      </w:divBdr>
    </w:div>
    <w:div w:id="2025202265">
      <w:bodyDiv w:val="1"/>
      <w:marLeft w:val="0"/>
      <w:marRight w:val="0"/>
      <w:marTop w:val="0"/>
      <w:marBottom w:val="0"/>
      <w:divBdr>
        <w:top w:val="none" w:sz="0" w:space="0" w:color="auto"/>
        <w:left w:val="none" w:sz="0" w:space="0" w:color="auto"/>
        <w:bottom w:val="none" w:sz="0" w:space="0" w:color="auto"/>
        <w:right w:val="none" w:sz="0" w:space="0" w:color="auto"/>
      </w:divBdr>
    </w:div>
    <w:div w:id="2090617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ot/Engineering/Documents_RoadwayEng/Blueprint-for-Urban-Design_v1.pdf" TargetMode="External"/><Relationship Id="rId13" Type="http://schemas.openxmlformats.org/officeDocument/2006/relationships/hyperlink" Target="https://www.nhtsa.gov/laws-regulations/corporate-average-fuel-econom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q=FHWA+defines+urban&amp;oq=FHWA+defines+urban&amp;gs_lcrp=EgZjaHJvbWUyBggAEEUYOTIHCAEQABiiBDIHCAIQABiiBDIHCAMQABiiBDIHCAQQABiiBDIGCAUQRRhA0gEIMzYxM2owajGoAgCwAgA&amp;sourceid=chrome&amp;ie=UTF-8&amp;safe=active&amp;ssui=on" TargetMode="External"/><Relationship Id="rId12" Type="http://schemas.openxmlformats.org/officeDocument/2006/relationships/hyperlink" Target="https://www.oregon.gov/odot/programs/pages/connectoregon.aspx" TargetMode="External"/><Relationship Id="rId17" Type="http://schemas.openxmlformats.org/officeDocument/2006/relationships/hyperlink" Target="https://odotopenhouse.org/udv-communities" TargetMode="External"/><Relationship Id="rId2" Type="http://schemas.openxmlformats.org/officeDocument/2006/relationships/styles" Target="styles.xml"/><Relationship Id="rId16" Type="http://schemas.openxmlformats.org/officeDocument/2006/relationships/hyperlink" Target="https://www.oregon.gov/odot/projects/pages/project-details.aspx?project=SalemUDV&amp;utm_campaign=salem-udv&amp;utm_source=flyer&amp;utm_medium=referral" TargetMode="External"/><Relationship Id="rId1" Type="http://schemas.openxmlformats.org/officeDocument/2006/relationships/numbering" Target="numbering.xml"/><Relationship Id="rId6" Type="http://schemas.openxmlformats.org/officeDocument/2006/relationships/hyperlink" Target="https://olis.oregonlegislature.gov/liz/2019R1/Downloads/CommitteeMeetingDocument/173885" TargetMode="External"/><Relationship Id="rId11" Type="http://schemas.openxmlformats.org/officeDocument/2006/relationships/hyperlink" Target="https://www.oregon.gov/deq/aq/programs/pages/congestion-mitigation.aspx" TargetMode="External"/><Relationship Id="rId5" Type="http://schemas.openxmlformats.org/officeDocument/2006/relationships/hyperlink" Target="https://www.oregon.gov/odot/rptd/pages/short-line-railroad-rehabilitation-tax-credit.aspx" TargetMode="External"/><Relationship Id="rId15" Type="http://schemas.openxmlformats.org/officeDocument/2006/relationships/hyperlink" Target="https://www.oregon.gov/odot/projects/pages/project-details.aspx?project=22523" TargetMode="External"/><Relationship Id="rId10" Type="http://schemas.openxmlformats.org/officeDocument/2006/relationships/hyperlink" Target="https://www.epa.gov/sourcewaterprotection/urbanization-and-stormwater-runof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oregon.gov/odot/TAP/pAGES/localagencycondi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14</Pages>
  <Words>3252</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Brandon</dc:creator>
  <cp:keywords/>
  <dc:description/>
  <cp:lastModifiedBy>WILLIAMS Brandon</cp:lastModifiedBy>
  <cp:revision>8</cp:revision>
  <dcterms:created xsi:type="dcterms:W3CDTF">2023-11-01T22:08:00Z</dcterms:created>
  <dcterms:modified xsi:type="dcterms:W3CDTF">2023-11-02T01:54:00Z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9cf6fe3-5bce-446b-ad70-bd306593eea0_Enabled">
    <vt:lpwstr>true</vt:lpwstr>
  </property>
  <property fmtid="{D5CDD505-2E9C-101B-9397-08002B2CF9AE}" pid="3" name="MSIP_Label_c9cf6fe3-5bce-446b-ad70-bd306593eea0_SetDate">
    <vt:lpwstr>2023-09-07T19:44:24Z</vt:lpwstr>
  </property>
  <property fmtid="{D5CDD505-2E9C-101B-9397-08002B2CF9AE}" pid="4" name="MSIP_Label_c9cf6fe3-5bce-446b-ad70-bd306593eea0_Method">
    <vt:lpwstr>Privileged</vt:lpwstr>
  </property>
  <property fmtid="{D5CDD505-2E9C-101B-9397-08002B2CF9AE}" pid="5" name="MSIP_Label_c9cf6fe3-5bce-446b-ad70-bd306593eea0_Name">
    <vt:lpwstr>Level 1 - Published (Items)</vt:lpwstr>
  </property>
  <property fmtid="{D5CDD505-2E9C-101B-9397-08002B2CF9AE}" pid="6" name="MSIP_Label_c9cf6fe3-5bce-446b-ad70-bd306593eea0_SiteId">
    <vt:lpwstr>28b0d013-46bc-4a64-8d86-1c8a31cf590d</vt:lpwstr>
  </property>
  <property fmtid="{D5CDD505-2E9C-101B-9397-08002B2CF9AE}" pid="7" name="MSIP_Label_c9cf6fe3-5bce-446b-ad70-bd306593eea0_ActionId">
    <vt:lpwstr>9149dc0c-d0b5-4679-ab0c-ab96d4098acb</vt:lpwstr>
  </property>
  <property fmtid="{D5CDD505-2E9C-101B-9397-08002B2CF9AE}" pid="8" name="MSIP_Label_c9cf6fe3-5bce-446b-ad70-bd306593eea0_ContentBits">
    <vt:lpwstr>0</vt:lpwstr>
  </property>
</Properties>
</file>